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587" w14:textId="0D0461C9" w:rsidR="00FF6290" w:rsidRDefault="00FF6290" w:rsidP="00FF6290">
      <w:pPr>
        <w:pStyle w:val="Overskrift1"/>
        <w:numPr>
          <w:ilvl w:val="0"/>
          <w:numId w:val="0"/>
        </w:numPr>
        <w:ind w:left="432" w:hanging="432"/>
        <w:rPr>
          <w:rFonts w:cs="Arial"/>
        </w:rPr>
      </w:pPr>
      <w:r>
        <w:rPr>
          <w:rFonts w:cs="Arial"/>
        </w:rPr>
        <w:t>E2EE POI Form</w:t>
      </w:r>
      <w:r w:rsidRPr="00D80868">
        <w:rPr>
          <w:rFonts w:cs="Arial"/>
        </w:rPr>
        <w:t xml:space="preserve"> </w:t>
      </w:r>
      <w:r>
        <w:rPr>
          <w:rFonts w:cs="Arial"/>
        </w:rPr>
        <w:t xml:space="preserve">- </w:t>
      </w:r>
      <w:r w:rsidRPr="00D80868">
        <w:rPr>
          <w:rFonts w:cs="Arial"/>
        </w:rPr>
        <w:t xml:space="preserve">Vendor and product details </w:t>
      </w:r>
    </w:p>
    <w:p w14:paraId="5CA01A59" w14:textId="77777777" w:rsidR="00C364DF" w:rsidRPr="00D80868" w:rsidRDefault="00C364DF" w:rsidP="00C364DF">
      <w:pPr>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C364DF" w:rsidRPr="00D80868" w14:paraId="2AF91402" w14:textId="77777777" w:rsidTr="00215880">
        <w:tc>
          <w:tcPr>
            <w:tcW w:w="9322" w:type="dxa"/>
            <w:gridSpan w:val="4"/>
            <w:tcBorders>
              <w:top w:val="nil"/>
              <w:left w:val="nil"/>
              <w:bottom w:val="nil"/>
              <w:right w:val="nil"/>
            </w:tcBorders>
            <w:shd w:val="clear" w:color="auto" w:fill="D9D9D9"/>
          </w:tcPr>
          <w:p w14:paraId="051FAB3E" w14:textId="77777777" w:rsidR="00C364DF" w:rsidRPr="00D80868" w:rsidRDefault="00C364DF" w:rsidP="00215880">
            <w:pPr>
              <w:rPr>
                <w:rFonts w:ascii="Arial" w:hAnsi="Arial" w:cs="Arial"/>
              </w:rPr>
            </w:pPr>
            <w:r w:rsidRPr="00D80868">
              <w:rPr>
                <w:rFonts w:ascii="Arial" w:hAnsi="Arial" w:cs="Arial"/>
                <w:b/>
                <w:sz w:val="24"/>
              </w:rPr>
              <w:t>Part 1: Terminal vendor information</w:t>
            </w:r>
          </w:p>
        </w:tc>
      </w:tr>
      <w:tr w:rsidR="00C364DF" w:rsidRPr="00D80868" w14:paraId="26ED3445" w14:textId="77777777" w:rsidTr="00215880">
        <w:tc>
          <w:tcPr>
            <w:tcW w:w="2093" w:type="dxa"/>
            <w:tcBorders>
              <w:top w:val="nil"/>
              <w:left w:val="nil"/>
            </w:tcBorders>
          </w:tcPr>
          <w:p w14:paraId="30816A31" w14:textId="77777777" w:rsidR="00C364DF" w:rsidRPr="00DD503C" w:rsidRDefault="00C364DF" w:rsidP="00215880">
            <w:pPr>
              <w:rPr>
                <w:rFonts w:ascii="Arial" w:hAnsi="Arial" w:cs="Arial"/>
              </w:rPr>
            </w:pPr>
            <w:r w:rsidRPr="00DD503C">
              <w:rPr>
                <w:rFonts w:ascii="Arial" w:hAnsi="Arial" w:cs="Arial"/>
              </w:rPr>
              <w:t>Company Name:</w:t>
            </w:r>
          </w:p>
        </w:tc>
        <w:tc>
          <w:tcPr>
            <w:tcW w:w="7229" w:type="dxa"/>
            <w:gridSpan w:val="3"/>
            <w:tcBorders>
              <w:top w:val="nil"/>
              <w:right w:val="nil"/>
            </w:tcBorders>
          </w:tcPr>
          <w:p w14:paraId="6FD3AEFE" w14:textId="77777777" w:rsidR="00C364DF" w:rsidRPr="00DD503C" w:rsidRDefault="002C1CDC" w:rsidP="00EC1C0A">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EC1C0A">
              <w:rPr>
                <w:rFonts w:ascii="Arial" w:hAnsi="Arial" w:cs="Arial"/>
              </w:rPr>
              <w:t> </w:t>
            </w:r>
            <w:r w:rsidR="00EC1C0A">
              <w:rPr>
                <w:rFonts w:ascii="Arial" w:hAnsi="Arial" w:cs="Arial"/>
              </w:rPr>
              <w:t> </w:t>
            </w:r>
            <w:r w:rsidR="00EC1C0A">
              <w:rPr>
                <w:rFonts w:ascii="Arial" w:hAnsi="Arial" w:cs="Arial"/>
              </w:rPr>
              <w:t> </w:t>
            </w:r>
            <w:r w:rsidR="00EC1C0A">
              <w:rPr>
                <w:rFonts w:ascii="Arial" w:hAnsi="Arial" w:cs="Arial"/>
              </w:rPr>
              <w:t> </w:t>
            </w:r>
            <w:r w:rsidR="00EC1C0A">
              <w:rPr>
                <w:rFonts w:ascii="Arial" w:hAnsi="Arial" w:cs="Arial"/>
              </w:rPr>
              <w:t> </w:t>
            </w:r>
            <w:r>
              <w:rPr>
                <w:rFonts w:ascii="Arial" w:hAnsi="Arial" w:cs="Arial"/>
              </w:rPr>
              <w:fldChar w:fldCharType="end"/>
            </w:r>
          </w:p>
        </w:tc>
      </w:tr>
      <w:tr w:rsidR="00C364DF" w:rsidRPr="00D80868" w14:paraId="2B2F1D78" w14:textId="77777777" w:rsidTr="00215880">
        <w:tc>
          <w:tcPr>
            <w:tcW w:w="2093" w:type="dxa"/>
            <w:tcBorders>
              <w:left w:val="nil"/>
            </w:tcBorders>
          </w:tcPr>
          <w:p w14:paraId="74FB076A" w14:textId="77777777" w:rsidR="00C364DF" w:rsidRPr="00DD503C" w:rsidRDefault="00C364DF" w:rsidP="00215880">
            <w:pPr>
              <w:rPr>
                <w:rFonts w:ascii="Arial" w:hAnsi="Arial" w:cs="Arial"/>
              </w:rPr>
            </w:pPr>
            <w:r w:rsidRPr="00DD503C">
              <w:rPr>
                <w:rFonts w:ascii="Arial" w:hAnsi="Arial" w:cs="Arial"/>
              </w:rPr>
              <w:t>Contact Name:</w:t>
            </w:r>
          </w:p>
        </w:tc>
        <w:tc>
          <w:tcPr>
            <w:tcW w:w="3092" w:type="dxa"/>
          </w:tcPr>
          <w:p w14:paraId="5D58713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24FCCADD" w14:textId="77777777" w:rsidR="00C364DF" w:rsidRPr="00D80868" w:rsidRDefault="00C364DF" w:rsidP="00215880">
            <w:pPr>
              <w:rPr>
                <w:rFonts w:ascii="Arial" w:hAnsi="Arial" w:cs="Arial"/>
              </w:rPr>
            </w:pPr>
            <w:r w:rsidRPr="00D80868">
              <w:rPr>
                <w:rFonts w:ascii="Arial" w:hAnsi="Arial" w:cs="Arial"/>
              </w:rPr>
              <w:t>Title:</w:t>
            </w:r>
          </w:p>
        </w:tc>
        <w:tc>
          <w:tcPr>
            <w:tcW w:w="3118" w:type="dxa"/>
            <w:tcBorders>
              <w:right w:val="nil"/>
            </w:tcBorders>
          </w:tcPr>
          <w:p w14:paraId="10FF3F61"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CACDE3A" w14:textId="77777777" w:rsidTr="00215880">
        <w:tc>
          <w:tcPr>
            <w:tcW w:w="2093" w:type="dxa"/>
            <w:tcBorders>
              <w:left w:val="nil"/>
            </w:tcBorders>
          </w:tcPr>
          <w:p w14:paraId="498A4508" w14:textId="77777777" w:rsidR="00C364DF" w:rsidRPr="00DD503C" w:rsidRDefault="00C364DF" w:rsidP="00215880">
            <w:pPr>
              <w:rPr>
                <w:rFonts w:ascii="Arial" w:hAnsi="Arial" w:cs="Arial"/>
              </w:rPr>
            </w:pPr>
            <w:r w:rsidRPr="00DD503C">
              <w:rPr>
                <w:rFonts w:ascii="Arial" w:hAnsi="Arial" w:cs="Arial"/>
              </w:rPr>
              <w:t>Telephone:</w:t>
            </w:r>
          </w:p>
        </w:tc>
        <w:tc>
          <w:tcPr>
            <w:tcW w:w="3092" w:type="dxa"/>
          </w:tcPr>
          <w:p w14:paraId="588725D6"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53C36C17" w14:textId="77777777" w:rsidR="00C364DF" w:rsidRPr="00D80868" w:rsidRDefault="00C364DF" w:rsidP="00215880">
            <w:pPr>
              <w:rPr>
                <w:rFonts w:ascii="Arial" w:hAnsi="Arial" w:cs="Arial"/>
              </w:rPr>
            </w:pPr>
            <w:r w:rsidRPr="00D80868">
              <w:rPr>
                <w:rFonts w:ascii="Arial" w:hAnsi="Arial" w:cs="Arial"/>
              </w:rPr>
              <w:t>E-mail:</w:t>
            </w:r>
          </w:p>
        </w:tc>
        <w:tc>
          <w:tcPr>
            <w:tcW w:w="3118" w:type="dxa"/>
            <w:tcBorders>
              <w:right w:val="nil"/>
            </w:tcBorders>
          </w:tcPr>
          <w:p w14:paraId="0B169709"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E2F1074" w14:textId="77777777" w:rsidTr="00215880">
        <w:tc>
          <w:tcPr>
            <w:tcW w:w="2093" w:type="dxa"/>
            <w:tcBorders>
              <w:left w:val="nil"/>
            </w:tcBorders>
          </w:tcPr>
          <w:p w14:paraId="0ED64C7C" w14:textId="77777777" w:rsidR="00C364DF" w:rsidRPr="00DD503C" w:rsidRDefault="00C364DF" w:rsidP="00215880">
            <w:pPr>
              <w:rPr>
                <w:rFonts w:ascii="Arial" w:hAnsi="Arial" w:cs="Arial"/>
              </w:rPr>
            </w:pPr>
            <w:r w:rsidRPr="00DD503C">
              <w:rPr>
                <w:rFonts w:ascii="Arial" w:hAnsi="Arial" w:cs="Arial"/>
              </w:rPr>
              <w:t>Business Address:</w:t>
            </w:r>
          </w:p>
        </w:tc>
        <w:tc>
          <w:tcPr>
            <w:tcW w:w="7229" w:type="dxa"/>
            <w:gridSpan w:val="3"/>
            <w:tcBorders>
              <w:right w:val="nil"/>
            </w:tcBorders>
          </w:tcPr>
          <w:p w14:paraId="4E40FCCD"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51B76B60" w14:textId="77777777" w:rsidTr="00215880">
        <w:tc>
          <w:tcPr>
            <w:tcW w:w="2093" w:type="dxa"/>
            <w:tcBorders>
              <w:left w:val="nil"/>
            </w:tcBorders>
          </w:tcPr>
          <w:p w14:paraId="5E96ECA8" w14:textId="77777777" w:rsidR="00C364DF" w:rsidRPr="00DD503C" w:rsidRDefault="00C364DF" w:rsidP="00215880">
            <w:pPr>
              <w:rPr>
                <w:rFonts w:ascii="Arial" w:hAnsi="Arial" w:cs="Arial"/>
              </w:rPr>
            </w:pPr>
            <w:r w:rsidRPr="00DD503C">
              <w:rPr>
                <w:rFonts w:ascii="Arial" w:hAnsi="Arial" w:cs="Arial"/>
              </w:rPr>
              <w:t>Country:</w:t>
            </w:r>
          </w:p>
        </w:tc>
        <w:tc>
          <w:tcPr>
            <w:tcW w:w="3092" w:type="dxa"/>
          </w:tcPr>
          <w:p w14:paraId="5F01E3E9"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66915DA6" w14:textId="77777777" w:rsidR="00C364DF" w:rsidRPr="00D80868" w:rsidRDefault="00C364DF" w:rsidP="00215880">
            <w:pPr>
              <w:rPr>
                <w:rFonts w:ascii="Arial" w:hAnsi="Arial" w:cs="Arial"/>
              </w:rPr>
            </w:pPr>
            <w:r w:rsidRPr="00D80868">
              <w:rPr>
                <w:rFonts w:ascii="Arial" w:hAnsi="Arial" w:cs="Arial"/>
              </w:rPr>
              <w:t>Postcode:</w:t>
            </w:r>
          </w:p>
        </w:tc>
        <w:tc>
          <w:tcPr>
            <w:tcW w:w="3118" w:type="dxa"/>
            <w:tcBorders>
              <w:right w:val="nil"/>
            </w:tcBorders>
          </w:tcPr>
          <w:p w14:paraId="71C29ABE"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69C22EE1" w14:textId="77777777" w:rsidTr="00215880">
        <w:tc>
          <w:tcPr>
            <w:tcW w:w="2093" w:type="dxa"/>
            <w:tcBorders>
              <w:left w:val="nil"/>
            </w:tcBorders>
          </w:tcPr>
          <w:p w14:paraId="049F2190" w14:textId="77777777" w:rsidR="00C364DF" w:rsidRPr="00DD503C" w:rsidRDefault="00C364DF" w:rsidP="00215880">
            <w:pPr>
              <w:rPr>
                <w:rFonts w:ascii="Arial" w:hAnsi="Arial" w:cs="Arial"/>
              </w:rPr>
            </w:pPr>
            <w:r w:rsidRPr="00DD503C">
              <w:rPr>
                <w:rFonts w:ascii="Arial" w:hAnsi="Arial" w:cs="Arial"/>
              </w:rPr>
              <w:t>Organisation number/</w:t>
            </w:r>
            <w:r w:rsidRPr="00DD503C">
              <w:rPr>
                <w:rFonts w:ascii="Arial" w:hAnsi="Arial" w:cs="Arial"/>
              </w:rPr>
              <w:br/>
              <w:t>VAT number:</w:t>
            </w:r>
          </w:p>
        </w:tc>
        <w:tc>
          <w:tcPr>
            <w:tcW w:w="3092" w:type="dxa"/>
          </w:tcPr>
          <w:p w14:paraId="67D74310"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c>
          <w:tcPr>
            <w:tcW w:w="1019" w:type="dxa"/>
          </w:tcPr>
          <w:p w14:paraId="4834AE07" w14:textId="77777777" w:rsidR="00C364DF" w:rsidRPr="00D80868" w:rsidRDefault="00C364DF" w:rsidP="00215880">
            <w:pPr>
              <w:rPr>
                <w:rFonts w:ascii="Arial" w:hAnsi="Arial" w:cs="Arial"/>
              </w:rPr>
            </w:pPr>
            <w:r w:rsidRPr="00D80868">
              <w:rPr>
                <w:rFonts w:ascii="Arial" w:hAnsi="Arial" w:cs="Arial"/>
              </w:rPr>
              <w:t>City:</w:t>
            </w:r>
          </w:p>
        </w:tc>
        <w:tc>
          <w:tcPr>
            <w:tcW w:w="3118" w:type="dxa"/>
            <w:tcBorders>
              <w:right w:val="nil"/>
            </w:tcBorders>
          </w:tcPr>
          <w:p w14:paraId="28052DFE" w14:textId="77777777" w:rsidR="00C364DF" w:rsidRPr="00D80868"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5DD19C6B" w14:textId="77777777" w:rsidTr="00215880">
        <w:tc>
          <w:tcPr>
            <w:tcW w:w="2093" w:type="dxa"/>
            <w:tcBorders>
              <w:left w:val="nil"/>
            </w:tcBorders>
          </w:tcPr>
          <w:p w14:paraId="598D6420" w14:textId="77777777" w:rsidR="00C364DF" w:rsidRPr="00DD503C" w:rsidRDefault="00C364DF" w:rsidP="00215880">
            <w:pPr>
              <w:rPr>
                <w:rFonts w:ascii="Arial" w:hAnsi="Arial" w:cs="Arial"/>
              </w:rPr>
            </w:pPr>
            <w:r w:rsidRPr="00DD503C">
              <w:rPr>
                <w:rFonts w:ascii="Arial" w:hAnsi="Arial" w:cs="Arial"/>
              </w:rPr>
              <w:t>Web page/URL:</w:t>
            </w:r>
          </w:p>
        </w:tc>
        <w:tc>
          <w:tcPr>
            <w:tcW w:w="7229" w:type="dxa"/>
            <w:gridSpan w:val="3"/>
            <w:tcBorders>
              <w:right w:val="nil"/>
            </w:tcBorders>
          </w:tcPr>
          <w:p w14:paraId="2046F92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bl>
    <w:p w14:paraId="4D6A9EBF" w14:textId="62E025E1" w:rsidR="00C364DF" w:rsidRDefault="00C364DF" w:rsidP="00C364DF">
      <w:pPr>
        <w:rPr>
          <w:rFonts w:ascii="Arial" w:hAnsi="Arial" w:cs="Arial"/>
        </w:rPr>
      </w:pPr>
    </w:p>
    <w:p w14:paraId="4C1A07D2" w14:textId="003BD71F" w:rsidR="007A56A5" w:rsidRDefault="007A56A5" w:rsidP="00C364DF">
      <w:pPr>
        <w:rPr>
          <w:rFonts w:ascii="Arial" w:hAnsi="Arial" w:cs="Arial"/>
        </w:rPr>
      </w:pPr>
    </w:p>
    <w:p w14:paraId="12B87983" w14:textId="4A1A4160" w:rsidR="00C840A9" w:rsidRDefault="00C840A9" w:rsidP="00C364DF">
      <w:pPr>
        <w:rPr>
          <w:rFonts w:ascii="Arial" w:hAnsi="Arial" w:cs="Arial"/>
        </w:rPr>
      </w:pPr>
    </w:p>
    <w:p w14:paraId="6C4ADD37" w14:textId="77777777" w:rsidR="00C840A9" w:rsidRDefault="00C840A9" w:rsidP="00C364DF">
      <w:pPr>
        <w:rPr>
          <w:rFonts w:ascii="Arial" w:hAnsi="Arial" w:cs="Arial"/>
        </w:rPr>
      </w:pPr>
    </w:p>
    <w:p w14:paraId="218EDECA" w14:textId="1830E563"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r w:rsidRPr="00840850">
        <w:rPr>
          <w:rFonts w:ascii="Arial" w:hAnsi="Arial" w:cs="Arial"/>
          <w:b/>
        </w:rPr>
        <w:t xml:space="preserve">New </w:t>
      </w:r>
      <w:r>
        <w:rPr>
          <w:rFonts w:ascii="Arial" w:hAnsi="Arial" w:cs="Arial"/>
          <w:b/>
        </w:rPr>
        <w:t>for V</w:t>
      </w:r>
      <w:r w:rsidRPr="00840850">
        <w:rPr>
          <w:rFonts w:ascii="Arial" w:hAnsi="Arial" w:cs="Arial"/>
          <w:b/>
        </w:rPr>
        <w:t xml:space="preserve">ersion </w:t>
      </w:r>
      <w:r>
        <w:rPr>
          <w:rFonts w:ascii="Arial" w:hAnsi="Arial" w:cs="Arial"/>
          <w:b/>
        </w:rPr>
        <w:t xml:space="preserve">F </w:t>
      </w:r>
    </w:p>
    <w:p w14:paraId="0105B03F" w14:textId="77777777"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p>
    <w:p w14:paraId="3AAE2085" w14:textId="77777777" w:rsidR="00035BB6" w:rsidRDefault="00035BB6" w:rsidP="00035BB6">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PCI Software Security Framework Validation (SSF Validation) has been added as an alternative to PCI PA-DSS in part 2 of the Form. This is because the PA-DSS program will close in 2022. </w:t>
      </w:r>
    </w:p>
    <w:p w14:paraId="6C438357" w14:textId="2F9D2556" w:rsidR="00035BB6" w:rsidRDefault="00035BB6" w:rsidP="00035BB6">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 </w:t>
      </w:r>
    </w:p>
    <w:p w14:paraId="41D4CB6C" w14:textId="2DCDD246" w:rsidR="007A56A5" w:rsidRDefault="00980177" w:rsidP="007A56A5">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 xml:space="preserve">Requirements for visual screen is now referring to </w:t>
      </w:r>
      <w:r w:rsidR="00D9631E">
        <w:rPr>
          <w:rFonts w:ascii="Arial" w:hAnsi="Arial" w:cs="Arial"/>
        </w:rPr>
        <w:t xml:space="preserve">PNC Visual </w:t>
      </w:r>
      <w:r w:rsidR="0054568C">
        <w:rPr>
          <w:rFonts w:ascii="Arial" w:hAnsi="Arial" w:cs="Arial"/>
        </w:rPr>
        <w:t>Sc</w:t>
      </w:r>
      <w:r w:rsidR="00D9631E">
        <w:rPr>
          <w:rFonts w:ascii="Arial" w:hAnsi="Arial" w:cs="Arial"/>
        </w:rPr>
        <w:t>reen B</w:t>
      </w:r>
      <w:r w:rsidR="00FF6290">
        <w:rPr>
          <w:rFonts w:ascii="Arial" w:hAnsi="Arial" w:cs="Arial"/>
        </w:rPr>
        <w:t xml:space="preserve">est </w:t>
      </w:r>
      <w:r w:rsidR="00D9631E">
        <w:rPr>
          <w:rFonts w:ascii="Arial" w:hAnsi="Arial" w:cs="Arial"/>
        </w:rPr>
        <w:t>P</w:t>
      </w:r>
      <w:r w:rsidR="00FF6290">
        <w:rPr>
          <w:rFonts w:ascii="Arial" w:hAnsi="Arial" w:cs="Arial"/>
        </w:rPr>
        <w:t>ractice (BP)</w:t>
      </w:r>
      <w:r w:rsidR="00D9631E">
        <w:rPr>
          <w:rFonts w:ascii="Arial" w:hAnsi="Arial" w:cs="Arial"/>
        </w:rPr>
        <w:t>, which refers to P</w:t>
      </w:r>
      <w:r w:rsidR="00FF6290">
        <w:rPr>
          <w:rFonts w:ascii="Arial" w:hAnsi="Arial" w:cs="Arial"/>
        </w:rPr>
        <w:t xml:space="preserve">CI PIN </w:t>
      </w:r>
      <w:r w:rsidR="00D9631E">
        <w:rPr>
          <w:rFonts w:ascii="Arial" w:hAnsi="Arial" w:cs="Arial"/>
        </w:rPr>
        <w:t>T</w:t>
      </w:r>
      <w:r w:rsidR="00FF6290">
        <w:rPr>
          <w:rFonts w:ascii="Arial" w:hAnsi="Arial" w:cs="Arial"/>
        </w:rPr>
        <w:t xml:space="preserve">ransaction </w:t>
      </w:r>
      <w:r w:rsidR="00D9631E">
        <w:rPr>
          <w:rFonts w:ascii="Arial" w:hAnsi="Arial" w:cs="Arial"/>
        </w:rPr>
        <w:t>S</w:t>
      </w:r>
      <w:r w:rsidR="00FF6290">
        <w:rPr>
          <w:rFonts w:ascii="Arial" w:hAnsi="Arial" w:cs="Arial"/>
        </w:rPr>
        <w:t>ecurity (PCI PTS)</w:t>
      </w:r>
      <w:r w:rsidR="00D9631E">
        <w:rPr>
          <w:rFonts w:ascii="Arial" w:hAnsi="Arial" w:cs="Arial"/>
        </w:rPr>
        <w:t>.</w:t>
      </w:r>
    </w:p>
    <w:p w14:paraId="0514D95C" w14:textId="77777777"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p>
    <w:p w14:paraId="52471197" w14:textId="51FA52CB"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Note for table 1 regarding number of digits allowed referring to PCI DSS is added.</w:t>
      </w:r>
    </w:p>
    <w:p w14:paraId="0B7AAA3F" w14:textId="77777777"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p>
    <w:p w14:paraId="51C18711" w14:textId="0266377B"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r w:rsidRPr="00035BB6">
        <w:rPr>
          <w:rFonts w:ascii="Arial" w:hAnsi="Arial" w:cs="Arial"/>
          <w:bCs/>
        </w:rPr>
        <w:t>End date for earlier E2EE form versions: On [</w:t>
      </w:r>
      <w:r w:rsidRPr="006D774B">
        <w:rPr>
          <w:rFonts w:ascii="Arial" w:hAnsi="Arial" w:cs="Arial"/>
        </w:rPr>
        <w:t xml:space="preserve">END DATE VERSION </w:t>
      </w:r>
      <w:r>
        <w:rPr>
          <w:rFonts w:ascii="Arial" w:hAnsi="Arial" w:cs="Arial"/>
        </w:rPr>
        <w:t>E</w:t>
      </w:r>
      <w:r w:rsidRPr="006D774B">
        <w:rPr>
          <w:rFonts w:ascii="Arial" w:hAnsi="Arial" w:cs="Arial"/>
        </w:rPr>
        <w:t xml:space="preserve">] </w:t>
      </w:r>
      <w:r w:rsidRPr="00A7114D">
        <w:rPr>
          <w:rFonts w:ascii="Arial" w:hAnsi="Arial" w:cs="Arial"/>
        </w:rPr>
        <w:t>Ver</w:t>
      </w:r>
      <w:r>
        <w:rPr>
          <w:rFonts w:ascii="Arial" w:hAnsi="Arial" w:cs="Arial"/>
        </w:rPr>
        <w:t>sion E and all other earlier versions of this document are no longer valid for new validations.</w:t>
      </w:r>
    </w:p>
    <w:p w14:paraId="266B22A2" w14:textId="771C5620" w:rsidR="007A56A5" w:rsidRDefault="007A56A5" w:rsidP="007A56A5">
      <w:pPr>
        <w:pBdr>
          <w:top w:val="single" w:sz="4" w:space="1" w:color="auto"/>
          <w:left w:val="single" w:sz="4" w:space="4" w:color="auto"/>
          <w:bottom w:val="single" w:sz="4" w:space="31" w:color="auto"/>
          <w:right w:val="single" w:sz="4" w:space="4" w:color="auto"/>
        </w:pBdr>
        <w:rPr>
          <w:rFonts w:ascii="Arial" w:hAnsi="Arial" w:cs="Arial"/>
        </w:rPr>
      </w:pPr>
    </w:p>
    <w:p w14:paraId="15210017" w14:textId="7C002D11" w:rsidR="007A56A5" w:rsidRDefault="007A56A5" w:rsidP="00035BB6">
      <w:pPr>
        <w:pBdr>
          <w:top w:val="single" w:sz="4" w:space="1" w:color="auto"/>
          <w:left w:val="single" w:sz="4" w:space="4" w:color="auto"/>
          <w:bottom w:val="single" w:sz="4" w:space="31" w:color="auto"/>
          <w:right w:val="single" w:sz="4" w:space="4" w:color="auto"/>
        </w:pBdr>
        <w:rPr>
          <w:rFonts w:ascii="Arial" w:hAnsi="Arial" w:cs="Arial"/>
        </w:rPr>
      </w:pPr>
      <w:r>
        <w:rPr>
          <w:rFonts w:ascii="Arial" w:hAnsi="Arial" w:cs="Arial"/>
        </w:rPr>
        <w:t>Please ensure that the product information exactly matches the PCI PTS</w:t>
      </w:r>
      <w:r w:rsidR="00035BB6">
        <w:rPr>
          <w:rFonts w:ascii="Arial" w:hAnsi="Arial" w:cs="Arial"/>
        </w:rPr>
        <w:t>,</w:t>
      </w:r>
      <w:r w:rsidR="00FF6290">
        <w:rPr>
          <w:rFonts w:ascii="Arial" w:hAnsi="Arial" w:cs="Arial"/>
        </w:rPr>
        <w:t xml:space="preserve"> </w:t>
      </w:r>
      <w:r>
        <w:rPr>
          <w:rFonts w:ascii="Arial" w:hAnsi="Arial" w:cs="Arial"/>
        </w:rPr>
        <w:t>PCI PA-DSS</w:t>
      </w:r>
      <w:r w:rsidR="00035BB6">
        <w:rPr>
          <w:rFonts w:ascii="Arial" w:hAnsi="Arial" w:cs="Arial"/>
        </w:rPr>
        <w:t xml:space="preserve"> or PCI SSF Validation Application</w:t>
      </w:r>
      <w:r w:rsidR="00FF6290">
        <w:rPr>
          <w:rFonts w:ascii="Arial" w:hAnsi="Arial" w:cs="Arial"/>
        </w:rPr>
        <w:t xml:space="preserve"> </w:t>
      </w:r>
      <w:r>
        <w:rPr>
          <w:rFonts w:ascii="Arial" w:hAnsi="Arial" w:cs="Arial"/>
        </w:rPr>
        <w:t>listings before you submit the product to PNC for listing.</w:t>
      </w:r>
    </w:p>
    <w:p w14:paraId="01C8A9D8" w14:textId="0A28808A" w:rsidR="007A56A5" w:rsidRDefault="007A56A5" w:rsidP="00C364DF">
      <w:pPr>
        <w:rPr>
          <w:rFonts w:ascii="Arial" w:hAnsi="Arial" w:cs="Arial"/>
        </w:rPr>
      </w:pPr>
    </w:p>
    <w:p w14:paraId="3198BEDA" w14:textId="369C4652" w:rsidR="00E87690" w:rsidRPr="00035BB6" w:rsidRDefault="00E87690" w:rsidP="00035BB6">
      <w:pPr>
        <w:pStyle w:val="Listeafsnit"/>
        <w:ind w:left="720"/>
        <w:rPr>
          <w:rFonts w:ascii="Arial" w:hAnsi="Arial" w:cs="Arial"/>
          <w:color w:val="FF0000"/>
        </w:rPr>
      </w:pPr>
    </w:p>
    <w:p w14:paraId="4ED7E309" w14:textId="01AD9CE6" w:rsidR="008240E9" w:rsidRDefault="008240E9">
      <w:pPr>
        <w:widowControl/>
        <w:spacing w:after="200" w:line="276" w:lineRule="auto"/>
        <w:rPr>
          <w:rFonts w:ascii="Arial" w:hAnsi="Arial" w:cs="Arial"/>
        </w:rPr>
      </w:pPr>
      <w:r>
        <w:rPr>
          <w:rFonts w:ascii="Arial" w:hAnsi="Arial" w:cs="Arial"/>
        </w:rPr>
        <w:br w:type="page"/>
      </w:r>
    </w:p>
    <w:p w14:paraId="5467E0BE" w14:textId="77777777" w:rsidR="007A56A5" w:rsidRDefault="007A56A5" w:rsidP="00C364DF">
      <w:pPr>
        <w:rPr>
          <w:rFonts w:ascii="Arial" w:hAnsi="Arial" w:cs="Arial"/>
        </w:rPr>
      </w:pPr>
    </w:p>
    <w:p w14:paraId="688EF78F" w14:textId="77777777" w:rsidR="007A56A5" w:rsidRPr="00D80868" w:rsidRDefault="007A56A5" w:rsidP="00C364DF">
      <w:pPr>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C364DF" w:rsidRPr="00D80868" w14:paraId="00817C61" w14:textId="77777777" w:rsidTr="00215880">
        <w:tc>
          <w:tcPr>
            <w:tcW w:w="9322" w:type="dxa"/>
            <w:gridSpan w:val="2"/>
            <w:tcBorders>
              <w:top w:val="nil"/>
              <w:left w:val="nil"/>
              <w:bottom w:val="nil"/>
              <w:right w:val="nil"/>
            </w:tcBorders>
            <w:shd w:val="clear" w:color="auto" w:fill="D9D9D9"/>
          </w:tcPr>
          <w:p w14:paraId="0E58D21E" w14:textId="77777777" w:rsidR="00C364DF" w:rsidRPr="00D80868" w:rsidRDefault="00C364DF" w:rsidP="00215880">
            <w:pPr>
              <w:rPr>
                <w:rFonts w:ascii="Arial" w:hAnsi="Arial" w:cs="Arial"/>
              </w:rPr>
            </w:pPr>
            <w:r w:rsidRPr="00D80868">
              <w:rPr>
                <w:rFonts w:ascii="Arial" w:hAnsi="Arial" w:cs="Arial"/>
                <w:b/>
                <w:sz w:val="24"/>
              </w:rPr>
              <w:t>Part 2: Product information</w:t>
            </w:r>
          </w:p>
        </w:tc>
      </w:tr>
      <w:tr w:rsidR="00C364DF" w:rsidRPr="00D80868" w14:paraId="60CE9E54" w14:textId="77777777" w:rsidTr="00823FE8">
        <w:tc>
          <w:tcPr>
            <w:tcW w:w="4077" w:type="dxa"/>
            <w:tcBorders>
              <w:top w:val="nil"/>
              <w:left w:val="nil"/>
            </w:tcBorders>
          </w:tcPr>
          <w:p w14:paraId="028D408D" w14:textId="77777777" w:rsidR="00C364DF" w:rsidRPr="00DD503C" w:rsidRDefault="00C364DF" w:rsidP="00215880">
            <w:pPr>
              <w:rPr>
                <w:rFonts w:ascii="Arial" w:hAnsi="Arial" w:cs="Arial"/>
              </w:rPr>
            </w:pPr>
            <w:r w:rsidRPr="00DD503C">
              <w:rPr>
                <w:rFonts w:ascii="Arial" w:hAnsi="Arial" w:cs="Arial"/>
              </w:rPr>
              <w:t>Intended product environment:</w:t>
            </w:r>
          </w:p>
        </w:tc>
        <w:tc>
          <w:tcPr>
            <w:tcW w:w="5245" w:type="dxa"/>
            <w:tcBorders>
              <w:top w:val="nil"/>
              <w:right w:val="nil"/>
            </w:tcBorders>
          </w:tcPr>
          <w:p w14:paraId="7FF2143F"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ECR</w:t>
            </w:r>
          </w:p>
          <w:p w14:paraId="04FFB4FA"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Stand-alone</w:t>
            </w:r>
          </w:p>
        </w:tc>
      </w:tr>
      <w:tr w:rsidR="00C364DF" w:rsidRPr="00D80868" w14:paraId="5E2DF794" w14:textId="77777777" w:rsidTr="00823FE8">
        <w:tc>
          <w:tcPr>
            <w:tcW w:w="4077" w:type="dxa"/>
            <w:tcBorders>
              <w:top w:val="nil"/>
              <w:left w:val="nil"/>
              <w:bottom w:val="single" w:sz="4" w:space="0" w:color="auto"/>
            </w:tcBorders>
          </w:tcPr>
          <w:p w14:paraId="719CEF9A" w14:textId="77777777" w:rsidR="00C364DF" w:rsidRPr="00DD503C" w:rsidRDefault="00C364DF" w:rsidP="00215880">
            <w:pPr>
              <w:rPr>
                <w:rFonts w:ascii="Arial" w:hAnsi="Arial" w:cs="Arial"/>
              </w:rPr>
            </w:pPr>
            <w:r w:rsidRPr="00DD503C">
              <w:rPr>
                <w:rFonts w:ascii="Arial" w:hAnsi="Arial" w:cs="Arial"/>
              </w:rPr>
              <w:t>The product consists of the following</w:t>
            </w:r>
            <w:r w:rsidRPr="00DD503C">
              <w:rPr>
                <w:rFonts w:ascii="Arial" w:hAnsi="Arial" w:cs="Arial"/>
              </w:rPr>
              <w:br/>
              <w:t>components:</w:t>
            </w:r>
          </w:p>
        </w:tc>
        <w:tc>
          <w:tcPr>
            <w:tcW w:w="5245" w:type="dxa"/>
            <w:tcBorders>
              <w:top w:val="nil"/>
              <w:bottom w:val="single" w:sz="4" w:space="0" w:color="auto"/>
              <w:right w:val="nil"/>
            </w:tcBorders>
          </w:tcPr>
          <w:p w14:paraId="2CA0E726" w14:textId="290A811C" w:rsidR="00C364DF" w:rsidRPr="00DD503C" w:rsidRDefault="008E349B"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Pr>
                <w:rFonts w:ascii="Arial" w:hAnsi="Arial" w:cs="Arial"/>
              </w:rPr>
              <w:t xml:space="preserve"> </w:t>
            </w:r>
            <w:r w:rsidR="00C364DF" w:rsidRPr="00DD503C">
              <w:rPr>
                <w:rFonts w:ascii="Arial" w:hAnsi="Arial" w:cs="Arial"/>
              </w:rPr>
              <w:t>Point of Encryption POI</w:t>
            </w:r>
          </w:p>
          <w:p w14:paraId="33D06E8D"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SAM-card environment with the SAM installed in the Point of Encryption POI</w:t>
            </w:r>
          </w:p>
        </w:tc>
      </w:tr>
      <w:tr w:rsidR="00C364DF" w:rsidRPr="00D80868" w14:paraId="57BD9EEC" w14:textId="77777777" w:rsidTr="00215880">
        <w:tc>
          <w:tcPr>
            <w:tcW w:w="9322" w:type="dxa"/>
            <w:gridSpan w:val="2"/>
            <w:tcBorders>
              <w:top w:val="single" w:sz="4" w:space="0" w:color="auto"/>
              <w:left w:val="nil"/>
              <w:right w:val="nil"/>
            </w:tcBorders>
          </w:tcPr>
          <w:p w14:paraId="247FD93C" w14:textId="77777777" w:rsidR="00C364DF" w:rsidRPr="00DD503C" w:rsidRDefault="00C364DF" w:rsidP="00215880">
            <w:pPr>
              <w:rPr>
                <w:rFonts w:ascii="Arial" w:hAnsi="Arial" w:cs="Arial"/>
                <w:b/>
              </w:rPr>
            </w:pPr>
            <w:r w:rsidRPr="00DD503C">
              <w:rPr>
                <w:rFonts w:ascii="Arial" w:hAnsi="Arial" w:cs="Arial"/>
                <w:b/>
              </w:rPr>
              <w:t>1 - Point of Encryption POI</w:t>
            </w:r>
          </w:p>
        </w:tc>
      </w:tr>
      <w:tr w:rsidR="00C364DF" w:rsidRPr="00D80868" w14:paraId="4E8C9DAD" w14:textId="77777777" w:rsidTr="00823FE8">
        <w:tc>
          <w:tcPr>
            <w:tcW w:w="4077" w:type="dxa"/>
            <w:tcBorders>
              <w:top w:val="nil"/>
              <w:left w:val="nil"/>
            </w:tcBorders>
          </w:tcPr>
          <w:p w14:paraId="2086B28E" w14:textId="77777777" w:rsidR="00C364DF" w:rsidRPr="00DD503C" w:rsidRDefault="00C364DF" w:rsidP="00215880">
            <w:pPr>
              <w:rPr>
                <w:rFonts w:ascii="Arial" w:hAnsi="Arial" w:cs="Arial"/>
              </w:rPr>
            </w:pPr>
            <w:r w:rsidRPr="00DD503C">
              <w:rPr>
                <w:rFonts w:ascii="Arial" w:hAnsi="Arial" w:cs="Arial"/>
              </w:rPr>
              <w:t>Manufacturer name:</w:t>
            </w:r>
          </w:p>
        </w:tc>
        <w:tc>
          <w:tcPr>
            <w:tcW w:w="5245" w:type="dxa"/>
            <w:tcBorders>
              <w:top w:val="nil"/>
              <w:right w:val="nil"/>
            </w:tcBorders>
          </w:tcPr>
          <w:p w14:paraId="6A7CBDDC"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276F7E5" w14:textId="77777777" w:rsidTr="00823FE8">
        <w:tc>
          <w:tcPr>
            <w:tcW w:w="4077" w:type="dxa"/>
            <w:tcBorders>
              <w:left w:val="nil"/>
            </w:tcBorders>
          </w:tcPr>
          <w:p w14:paraId="0389E040" w14:textId="77777777" w:rsidR="00C364DF" w:rsidRPr="00DD503C" w:rsidRDefault="00C364DF" w:rsidP="00215880">
            <w:pPr>
              <w:rPr>
                <w:rFonts w:ascii="Arial" w:hAnsi="Arial" w:cs="Arial"/>
              </w:rPr>
            </w:pPr>
            <w:r w:rsidRPr="00DD503C">
              <w:rPr>
                <w:rFonts w:ascii="Arial" w:hAnsi="Arial" w:cs="Arial"/>
              </w:rPr>
              <w:t>Terminal model:</w:t>
            </w:r>
          </w:p>
        </w:tc>
        <w:tc>
          <w:tcPr>
            <w:tcW w:w="5245" w:type="dxa"/>
            <w:tcBorders>
              <w:right w:val="nil"/>
            </w:tcBorders>
          </w:tcPr>
          <w:p w14:paraId="5B6CA807"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32611D23" w14:textId="77777777" w:rsidTr="00823FE8">
        <w:tc>
          <w:tcPr>
            <w:tcW w:w="4077" w:type="dxa"/>
            <w:tcBorders>
              <w:left w:val="nil"/>
            </w:tcBorders>
          </w:tcPr>
          <w:p w14:paraId="591106D9" w14:textId="77777777" w:rsidR="00C364DF" w:rsidRPr="00DD503C" w:rsidRDefault="00C364DF" w:rsidP="00215880">
            <w:pPr>
              <w:rPr>
                <w:rFonts w:ascii="Arial" w:hAnsi="Arial" w:cs="Arial"/>
              </w:rPr>
            </w:pPr>
            <w:r w:rsidRPr="00DD503C">
              <w:rPr>
                <w:rFonts w:ascii="Arial" w:hAnsi="Arial" w:cs="Arial"/>
              </w:rPr>
              <w:t>Hardware version:</w:t>
            </w:r>
          </w:p>
        </w:tc>
        <w:tc>
          <w:tcPr>
            <w:tcW w:w="5245" w:type="dxa"/>
            <w:tcBorders>
              <w:right w:val="nil"/>
            </w:tcBorders>
          </w:tcPr>
          <w:p w14:paraId="7D409A01"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01F61ACE" w14:textId="77777777" w:rsidTr="00823FE8">
        <w:tc>
          <w:tcPr>
            <w:tcW w:w="4077" w:type="dxa"/>
            <w:tcBorders>
              <w:left w:val="nil"/>
            </w:tcBorders>
          </w:tcPr>
          <w:p w14:paraId="52A79C75" w14:textId="77777777" w:rsidR="00C364DF" w:rsidRPr="00DD503C" w:rsidRDefault="00C364DF" w:rsidP="00215880">
            <w:pPr>
              <w:rPr>
                <w:rFonts w:ascii="Arial" w:hAnsi="Arial" w:cs="Arial"/>
              </w:rPr>
            </w:pPr>
            <w:r w:rsidRPr="00DD503C">
              <w:rPr>
                <w:rFonts w:ascii="Arial" w:hAnsi="Arial" w:cs="Arial"/>
              </w:rPr>
              <w:t>Software version for Security Application:</w:t>
            </w:r>
          </w:p>
        </w:tc>
        <w:tc>
          <w:tcPr>
            <w:tcW w:w="5245" w:type="dxa"/>
            <w:tcBorders>
              <w:right w:val="nil"/>
            </w:tcBorders>
          </w:tcPr>
          <w:p w14:paraId="032A1F0E"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1FD521F" w14:textId="77777777" w:rsidTr="00823FE8">
        <w:tc>
          <w:tcPr>
            <w:tcW w:w="4077" w:type="dxa"/>
            <w:tcBorders>
              <w:left w:val="nil"/>
            </w:tcBorders>
          </w:tcPr>
          <w:p w14:paraId="596F0596" w14:textId="77777777" w:rsidR="00C364DF" w:rsidRPr="00DD503C" w:rsidRDefault="00C364DF" w:rsidP="00215880">
            <w:pPr>
              <w:rPr>
                <w:rFonts w:ascii="Arial" w:hAnsi="Arial" w:cs="Arial"/>
              </w:rPr>
            </w:pPr>
            <w:r w:rsidRPr="00DD503C">
              <w:rPr>
                <w:rFonts w:ascii="Arial" w:hAnsi="Arial" w:cs="Arial"/>
              </w:rPr>
              <w:t>PCI PTS Approval Number(s):</w:t>
            </w:r>
          </w:p>
        </w:tc>
        <w:tc>
          <w:tcPr>
            <w:tcW w:w="5245" w:type="dxa"/>
            <w:tcBorders>
              <w:right w:val="nil"/>
            </w:tcBorders>
          </w:tcPr>
          <w:p w14:paraId="1336378A"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47520E42" w14:textId="77777777" w:rsidTr="00823FE8">
        <w:tc>
          <w:tcPr>
            <w:tcW w:w="4077" w:type="dxa"/>
            <w:tcBorders>
              <w:left w:val="nil"/>
              <w:bottom w:val="single" w:sz="4" w:space="0" w:color="000000"/>
            </w:tcBorders>
          </w:tcPr>
          <w:p w14:paraId="0E443074" w14:textId="77777777" w:rsidR="00C364DF" w:rsidRPr="00DD503C" w:rsidRDefault="00C364DF" w:rsidP="00215880">
            <w:pPr>
              <w:rPr>
                <w:rFonts w:ascii="Arial" w:hAnsi="Arial" w:cs="Arial"/>
              </w:rPr>
            </w:pPr>
            <w:r w:rsidRPr="00DD503C">
              <w:rPr>
                <w:rFonts w:ascii="Arial" w:hAnsi="Arial" w:cs="Arial"/>
              </w:rPr>
              <w:t>PCI PTS Approval Version:</w:t>
            </w:r>
          </w:p>
        </w:tc>
        <w:tc>
          <w:tcPr>
            <w:tcW w:w="5245" w:type="dxa"/>
            <w:tcBorders>
              <w:bottom w:val="single" w:sz="4" w:space="0" w:color="000000"/>
              <w:right w:val="nil"/>
            </w:tcBorders>
          </w:tcPr>
          <w:p w14:paraId="690386AA"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823FE8" w:rsidRPr="00D80868" w14:paraId="2422BC35" w14:textId="77777777" w:rsidTr="00823FE8">
        <w:tc>
          <w:tcPr>
            <w:tcW w:w="4077" w:type="dxa"/>
            <w:tcBorders>
              <w:left w:val="nil"/>
              <w:bottom w:val="single" w:sz="4" w:space="0" w:color="000000"/>
            </w:tcBorders>
          </w:tcPr>
          <w:p w14:paraId="08049AF5" w14:textId="77777777" w:rsidR="0054568C" w:rsidRDefault="0054568C" w:rsidP="00E87690">
            <w:pPr>
              <w:rPr>
                <w:rFonts w:ascii="Arial" w:hAnsi="Arial" w:cs="Arial"/>
                <w:color w:val="FF0000"/>
              </w:rPr>
            </w:pPr>
          </w:p>
          <w:p w14:paraId="11358061" w14:textId="2E623128" w:rsidR="00823FE8" w:rsidRPr="00035BB6" w:rsidRDefault="00823FE8" w:rsidP="00E87690">
            <w:pPr>
              <w:rPr>
                <w:rFonts w:ascii="Arial" w:hAnsi="Arial" w:cs="Arial"/>
                <w:color w:val="0D0D0D" w:themeColor="text1" w:themeTint="F2"/>
              </w:rPr>
            </w:pPr>
            <w:r w:rsidRPr="00035BB6">
              <w:rPr>
                <w:rFonts w:ascii="Arial" w:hAnsi="Arial" w:cs="Arial"/>
                <w:color w:val="0D0D0D" w:themeColor="text1" w:themeTint="F2"/>
              </w:rPr>
              <w:t xml:space="preserve">Privacy </w:t>
            </w:r>
            <w:r w:rsidR="002B17D8" w:rsidRPr="00035BB6">
              <w:rPr>
                <w:rFonts w:ascii="Arial" w:hAnsi="Arial" w:cs="Arial"/>
                <w:color w:val="0D0D0D" w:themeColor="text1" w:themeTint="F2"/>
              </w:rPr>
              <w:t>Screen</w:t>
            </w:r>
            <w:r w:rsidRPr="00035BB6">
              <w:rPr>
                <w:rFonts w:ascii="Arial" w:hAnsi="Arial" w:cs="Arial"/>
                <w:color w:val="0D0D0D" w:themeColor="text1" w:themeTint="F2"/>
              </w:rPr>
              <w:t xml:space="preserve"> according to PNC </w:t>
            </w:r>
            <w:r w:rsidR="002B17D8" w:rsidRPr="00035BB6">
              <w:rPr>
                <w:rFonts w:ascii="Arial" w:hAnsi="Arial" w:cs="Arial"/>
                <w:color w:val="0D0D0D" w:themeColor="text1" w:themeTint="F2"/>
              </w:rPr>
              <w:t>Visual</w:t>
            </w:r>
            <w:r w:rsidRPr="00035BB6">
              <w:rPr>
                <w:rFonts w:ascii="Arial" w:hAnsi="Arial" w:cs="Arial"/>
                <w:color w:val="0D0D0D" w:themeColor="text1" w:themeTint="F2"/>
              </w:rPr>
              <w:t xml:space="preserve"> shield Best Practice.</w:t>
            </w:r>
          </w:p>
          <w:p w14:paraId="15BB0A21" w14:textId="4380460A" w:rsidR="007D4CC7" w:rsidRPr="00035BB6" w:rsidRDefault="007D4CC7" w:rsidP="00E87690">
            <w:pPr>
              <w:rPr>
                <w:rFonts w:ascii="Arial" w:hAnsi="Arial" w:cs="Arial"/>
                <w:color w:val="0D0D0D" w:themeColor="text1" w:themeTint="F2"/>
              </w:rPr>
            </w:pPr>
          </w:p>
          <w:p w14:paraId="44F9850B" w14:textId="77777777" w:rsidR="007D4CC7" w:rsidRPr="00035BB6" w:rsidRDefault="007D4CC7" w:rsidP="00E87690">
            <w:pPr>
              <w:rPr>
                <w:rFonts w:ascii="Arial" w:hAnsi="Arial" w:cs="Arial"/>
                <w:color w:val="0D0D0D" w:themeColor="text1" w:themeTint="F2"/>
              </w:rPr>
            </w:pPr>
          </w:p>
          <w:p w14:paraId="055BFD48" w14:textId="183F06EE" w:rsidR="008E349B" w:rsidRPr="00035BB6" w:rsidRDefault="007D4CC7" w:rsidP="00E87690">
            <w:pPr>
              <w:rPr>
                <w:rFonts w:ascii="Arial" w:hAnsi="Arial" w:cs="Arial"/>
                <w:color w:val="0D0D0D" w:themeColor="text1" w:themeTint="F2"/>
              </w:rPr>
            </w:pPr>
            <w:r w:rsidRPr="00035BB6">
              <w:rPr>
                <w:rFonts w:ascii="Arial" w:hAnsi="Arial" w:cs="Arial"/>
                <w:color w:val="0D0D0D" w:themeColor="text1" w:themeTint="F2"/>
              </w:rPr>
              <w:t>The Terminal Service Provider’s merchant guidance must state the intended manner of a handheld device without a privacy shield (handheld by the cardholder when entering PIN).</w:t>
            </w:r>
          </w:p>
          <w:p w14:paraId="6C7C6595" w14:textId="33B97129" w:rsidR="007D4CC7" w:rsidRPr="00035BB6" w:rsidRDefault="007D4CC7" w:rsidP="00E87690">
            <w:pPr>
              <w:rPr>
                <w:rFonts w:ascii="Arial" w:hAnsi="Arial" w:cs="Arial"/>
                <w:color w:val="0D0D0D" w:themeColor="text1" w:themeTint="F2"/>
              </w:rPr>
            </w:pPr>
          </w:p>
          <w:p w14:paraId="6C3708A9" w14:textId="77777777" w:rsidR="0054568C" w:rsidRPr="00035BB6" w:rsidRDefault="0054568C" w:rsidP="00E87690">
            <w:pPr>
              <w:rPr>
                <w:rFonts w:ascii="Arial" w:hAnsi="Arial" w:cs="Arial"/>
                <w:color w:val="0D0D0D" w:themeColor="text1" w:themeTint="F2"/>
              </w:rPr>
            </w:pPr>
          </w:p>
          <w:p w14:paraId="7C90E5D2" w14:textId="35936DB4" w:rsidR="007D4CC7" w:rsidRPr="004155B3" w:rsidRDefault="008E349B">
            <w:pPr>
              <w:rPr>
                <w:rFonts w:ascii="Arial" w:hAnsi="Arial" w:cs="Arial"/>
                <w:color w:val="FF0000"/>
              </w:rPr>
            </w:pPr>
            <w:r w:rsidRPr="00035BB6">
              <w:rPr>
                <w:rFonts w:ascii="Arial" w:hAnsi="Arial" w:cs="Arial"/>
                <w:color w:val="0D0D0D" w:themeColor="text1" w:themeTint="F2"/>
              </w:rPr>
              <w:t>If the Visual Screen Design Criteria is met by the Device’s Installed Environment, the Terminal Vendor must provide adequate techniques in the device documentation and include a matrix showing which techniques must be used to protect against specific observation corridors</w:t>
            </w:r>
            <w:r w:rsidR="00281AE6" w:rsidRPr="00035BB6">
              <w:rPr>
                <w:rFonts w:ascii="Arial" w:hAnsi="Arial" w:cs="Arial"/>
                <w:color w:val="0D0D0D" w:themeColor="text1" w:themeTint="F2"/>
              </w:rPr>
              <w:t xml:space="preserve"> </w:t>
            </w:r>
            <w:r w:rsidR="00281AE6" w:rsidRPr="00035BB6">
              <w:rPr>
                <w:rFonts w:ascii="Arial" w:hAnsi="Arial" w:cs="Arial"/>
                <w:color w:val="0D0D0D" w:themeColor="text1" w:themeTint="F2"/>
                <w:u w:val="single"/>
              </w:rPr>
              <w:fldChar w:fldCharType="begin">
                <w:ffData>
                  <w:name w:val=""/>
                  <w:enabled/>
                  <w:calcOnExit w:val="0"/>
                  <w:textInput>
                    <w:default w:val="F0X."/>
                    <w:maxLength w:val="1000"/>
                  </w:textInput>
                </w:ffData>
              </w:fldChar>
            </w:r>
            <w:r w:rsidR="00281AE6" w:rsidRPr="00035BB6">
              <w:rPr>
                <w:rFonts w:ascii="Arial" w:hAnsi="Arial" w:cs="Arial"/>
                <w:color w:val="0D0D0D" w:themeColor="text1" w:themeTint="F2"/>
                <w:u w:val="single"/>
              </w:rPr>
              <w:instrText xml:space="preserve"> FORMTEXT </w:instrText>
            </w:r>
            <w:r w:rsidR="00281AE6" w:rsidRPr="00035BB6">
              <w:rPr>
                <w:rFonts w:ascii="Arial" w:hAnsi="Arial" w:cs="Arial"/>
                <w:color w:val="0D0D0D" w:themeColor="text1" w:themeTint="F2"/>
                <w:u w:val="single"/>
              </w:rPr>
            </w:r>
            <w:r w:rsidR="00281AE6" w:rsidRPr="00035BB6">
              <w:rPr>
                <w:rFonts w:ascii="Arial" w:hAnsi="Arial" w:cs="Arial"/>
                <w:color w:val="0D0D0D" w:themeColor="text1" w:themeTint="F2"/>
                <w:u w:val="single"/>
              </w:rPr>
              <w:fldChar w:fldCharType="separate"/>
            </w:r>
            <w:r w:rsidR="00281AE6" w:rsidRPr="00035BB6">
              <w:rPr>
                <w:rFonts w:ascii="Arial" w:hAnsi="Arial" w:cs="Arial"/>
                <w:noProof/>
                <w:color w:val="0D0D0D" w:themeColor="text1" w:themeTint="F2"/>
                <w:u w:val="single"/>
              </w:rPr>
              <w:t>F0X.</w:t>
            </w:r>
            <w:r w:rsidR="00281AE6" w:rsidRPr="00035BB6">
              <w:rPr>
                <w:rFonts w:ascii="Arial" w:hAnsi="Arial" w:cs="Arial"/>
                <w:color w:val="0D0D0D" w:themeColor="text1" w:themeTint="F2"/>
                <w:u w:val="single"/>
              </w:rPr>
              <w:fldChar w:fldCharType="end"/>
            </w:r>
          </w:p>
        </w:tc>
        <w:tc>
          <w:tcPr>
            <w:tcW w:w="5245" w:type="dxa"/>
            <w:tcBorders>
              <w:bottom w:val="single" w:sz="4" w:space="0" w:color="000000"/>
              <w:right w:val="nil"/>
            </w:tcBorders>
          </w:tcPr>
          <w:p w14:paraId="199ED40A" w14:textId="354AB25D" w:rsidR="007D4CC7" w:rsidRPr="00035BB6" w:rsidRDefault="007D4CC7" w:rsidP="00E87690">
            <w:pPr>
              <w:rPr>
                <w:rFonts w:ascii="Arial" w:hAnsi="Arial" w:cs="Arial"/>
                <w:color w:val="0D0D0D" w:themeColor="text1" w:themeTint="F2"/>
              </w:rPr>
            </w:pPr>
            <w:r w:rsidRPr="00035BB6">
              <w:rPr>
                <w:rFonts w:ascii="Arial" w:hAnsi="Arial" w:cs="Arial"/>
                <w:color w:val="0D0D0D" w:themeColor="text1" w:themeTint="F2"/>
              </w:rPr>
              <w:t>Alternative 1</w:t>
            </w:r>
          </w:p>
          <w:p w14:paraId="5DCDA884" w14:textId="3B7F319B" w:rsidR="00823FE8" w:rsidRPr="00035BB6" w:rsidRDefault="00823FE8" w:rsidP="00E87690">
            <w:pPr>
              <w:rPr>
                <w:rFonts w:ascii="Arial" w:hAnsi="Arial" w:cs="Arial"/>
                <w:color w:val="0D0D0D" w:themeColor="text1" w:themeTint="F2"/>
              </w:rPr>
            </w:pPr>
            <w:r w:rsidRPr="00035BB6">
              <w:rPr>
                <w:rFonts w:ascii="Arial" w:hAnsi="Arial" w:cs="Arial"/>
                <w:color w:val="0D0D0D" w:themeColor="text1" w:themeTint="F2"/>
              </w:rPr>
              <w:fldChar w:fldCharType="begin">
                <w:ffData>
                  <w:name w:val="Check2"/>
                  <w:enabled/>
                  <w:calcOnExit w:val="0"/>
                  <w:checkBox>
                    <w:sizeAuto/>
                    <w:default w:val="0"/>
                    <w:checked w:val="0"/>
                  </w:checkBox>
                </w:ffData>
              </w:fldChar>
            </w:r>
            <w:r w:rsidRPr="00035BB6">
              <w:rPr>
                <w:rFonts w:ascii="Arial" w:hAnsi="Arial" w:cs="Arial"/>
                <w:color w:val="0D0D0D" w:themeColor="text1" w:themeTint="F2"/>
              </w:rPr>
              <w:instrText xml:space="preserve"> FORMCHECKBOX </w:instrText>
            </w:r>
            <w:r w:rsidR="00A73A25">
              <w:rPr>
                <w:rFonts w:ascii="Arial" w:hAnsi="Arial" w:cs="Arial"/>
                <w:color w:val="0D0D0D" w:themeColor="text1" w:themeTint="F2"/>
              </w:rPr>
            </w:r>
            <w:r w:rsidR="00A73A25">
              <w:rPr>
                <w:rFonts w:ascii="Arial" w:hAnsi="Arial" w:cs="Arial"/>
                <w:color w:val="0D0D0D" w:themeColor="text1" w:themeTint="F2"/>
              </w:rPr>
              <w:fldChar w:fldCharType="separate"/>
            </w:r>
            <w:r w:rsidRPr="00035BB6">
              <w:rPr>
                <w:rFonts w:ascii="Arial" w:hAnsi="Arial" w:cs="Arial"/>
                <w:color w:val="0D0D0D" w:themeColor="text1" w:themeTint="F2"/>
              </w:rPr>
              <w:fldChar w:fldCharType="end"/>
            </w:r>
            <w:r w:rsidRPr="00035BB6">
              <w:rPr>
                <w:rFonts w:ascii="Arial" w:hAnsi="Arial" w:cs="Arial"/>
                <w:color w:val="0D0D0D" w:themeColor="text1" w:themeTint="F2"/>
              </w:rPr>
              <w:t xml:space="preserve"> Third-Party Auditor have validated that the </w:t>
            </w:r>
            <w:bookmarkStart w:id="0" w:name="_Hlk64884499"/>
            <w:r w:rsidR="008E349B" w:rsidRPr="00035BB6">
              <w:rPr>
                <w:rFonts w:ascii="Arial" w:hAnsi="Arial" w:cs="Arial"/>
                <w:color w:val="0D0D0D" w:themeColor="text1" w:themeTint="F2"/>
              </w:rPr>
              <w:t>Visual</w:t>
            </w:r>
            <w:r w:rsidRPr="00035BB6">
              <w:rPr>
                <w:rFonts w:ascii="Arial" w:hAnsi="Arial" w:cs="Arial"/>
                <w:color w:val="0D0D0D" w:themeColor="text1" w:themeTint="F2"/>
              </w:rPr>
              <w:t xml:space="preserve"> Screen Design Criteria is met by the Device’s Design</w:t>
            </w:r>
            <w:bookmarkEnd w:id="0"/>
            <w:r w:rsidRPr="00035BB6">
              <w:rPr>
                <w:rFonts w:ascii="Arial" w:hAnsi="Arial" w:cs="Arial"/>
                <w:color w:val="0D0D0D" w:themeColor="text1" w:themeTint="F2"/>
              </w:rPr>
              <w:t xml:space="preserve">. </w:t>
            </w:r>
          </w:p>
          <w:p w14:paraId="4DD8F204" w14:textId="00271368" w:rsidR="008E349B" w:rsidRPr="00035BB6" w:rsidRDefault="008E349B" w:rsidP="00E87690">
            <w:pPr>
              <w:rPr>
                <w:rFonts w:ascii="Arial" w:hAnsi="Arial" w:cs="Arial"/>
                <w:color w:val="0D0D0D" w:themeColor="text1" w:themeTint="F2"/>
              </w:rPr>
            </w:pPr>
          </w:p>
          <w:p w14:paraId="762024F1" w14:textId="61A614F7" w:rsidR="007D4CC7" w:rsidRPr="00035BB6" w:rsidRDefault="007D4CC7" w:rsidP="00E87690">
            <w:pPr>
              <w:rPr>
                <w:rFonts w:ascii="Arial" w:hAnsi="Arial" w:cs="Arial"/>
                <w:color w:val="0D0D0D" w:themeColor="text1" w:themeTint="F2"/>
              </w:rPr>
            </w:pPr>
            <w:r w:rsidRPr="00035BB6">
              <w:rPr>
                <w:rFonts w:ascii="Arial" w:hAnsi="Arial" w:cs="Arial"/>
                <w:color w:val="0D0D0D" w:themeColor="text1" w:themeTint="F2"/>
              </w:rPr>
              <w:t>Alternative 2</w:t>
            </w:r>
          </w:p>
          <w:p w14:paraId="11CC206C" w14:textId="0F544184" w:rsidR="007D4CC7" w:rsidRPr="00035BB6" w:rsidRDefault="0054568C" w:rsidP="00E87690">
            <w:pPr>
              <w:rPr>
                <w:rFonts w:ascii="Arial" w:hAnsi="Arial" w:cs="Arial"/>
                <w:color w:val="0D0D0D" w:themeColor="text1" w:themeTint="F2"/>
              </w:rPr>
            </w:pPr>
            <w:r w:rsidRPr="00035BB6">
              <w:rPr>
                <w:rFonts w:ascii="Arial" w:hAnsi="Arial" w:cs="Arial"/>
                <w:color w:val="0D0D0D" w:themeColor="text1" w:themeTint="F2"/>
              </w:rPr>
              <w:fldChar w:fldCharType="begin">
                <w:ffData>
                  <w:name w:val="Check2"/>
                  <w:enabled/>
                  <w:calcOnExit w:val="0"/>
                  <w:checkBox>
                    <w:sizeAuto/>
                    <w:default w:val="0"/>
                    <w:checked w:val="0"/>
                  </w:checkBox>
                </w:ffData>
              </w:fldChar>
            </w:r>
            <w:r w:rsidRPr="00035BB6">
              <w:rPr>
                <w:rFonts w:ascii="Arial" w:hAnsi="Arial" w:cs="Arial"/>
                <w:color w:val="0D0D0D" w:themeColor="text1" w:themeTint="F2"/>
              </w:rPr>
              <w:instrText xml:space="preserve"> FORMCHECKBOX </w:instrText>
            </w:r>
            <w:r w:rsidR="00A73A25">
              <w:rPr>
                <w:rFonts w:ascii="Arial" w:hAnsi="Arial" w:cs="Arial"/>
                <w:color w:val="0D0D0D" w:themeColor="text1" w:themeTint="F2"/>
              </w:rPr>
            </w:r>
            <w:r w:rsidR="00A73A25">
              <w:rPr>
                <w:rFonts w:ascii="Arial" w:hAnsi="Arial" w:cs="Arial"/>
                <w:color w:val="0D0D0D" w:themeColor="text1" w:themeTint="F2"/>
              </w:rPr>
              <w:fldChar w:fldCharType="separate"/>
            </w:r>
            <w:r w:rsidRPr="00035BB6">
              <w:rPr>
                <w:rFonts w:ascii="Arial" w:hAnsi="Arial" w:cs="Arial"/>
                <w:color w:val="0D0D0D" w:themeColor="text1" w:themeTint="F2"/>
              </w:rPr>
              <w:fldChar w:fldCharType="end"/>
            </w:r>
            <w:r w:rsidRPr="00035BB6">
              <w:rPr>
                <w:rFonts w:ascii="Arial" w:hAnsi="Arial" w:cs="Arial"/>
                <w:color w:val="0D0D0D" w:themeColor="text1" w:themeTint="F2"/>
              </w:rPr>
              <w:t xml:space="preserve"> Third-Party Auditor have validated that the merchant guide states the intended manner of a handheld device without a privacy shield (handheld by the cardholder when entering PIN).</w:t>
            </w:r>
          </w:p>
          <w:p w14:paraId="7C79304E" w14:textId="503F13A6" w:rsidR="007D4CC7" w:rsidRPr="00035BB6" w:rsidRDefault="007D4CC7" w:rsidP="00E87690">
            <w:pPr>
              <w:rPr>
                <w:rFonts w:ascii="Arial" w:hAnsi="Arial" w:cs="Arial"/>
                <w:color w:val="0D0D0D" w:themeColor="text1" w:themeTint="F2"/>
              </w:rPr>
            </w:pPr>
          </w:p>
          <w:p w14:paraId="1EE1B620" w14:textId="77777777" w:rsidR="007D4CC7" w:rsidRPr="00035BB6" w:rsidRDefault="007D4CC7" w:rsidP="00E87690">
            <w:pPr>
              <w:rPr>
                <w:rFonts w:ascii="Arial" w:hAnsi="Arial" w:cs="Arial"/>
                <w:color w:val="0D0D0D" w:themeColor="text1" w:themeTint="F2"/>
              </w:rPr>
            </w:pPr>
          </w:p>
          <w:p w14:paraId="35C6BA47" w14:textId="0CC69AB1" w:rsidR="00823FE8" w:rsidRPr="00035BB6" w:rsidRDefault="007D4CC7" w:rsidP="00E87690">
            <w:pPr>
              <w:rPr>
                <w:rFonts w:ascii="Arial" w:hAnsi="Arial" w:cs="Arial"/>
                <w:color w:val="0D0D0D" w:themeColor="text1" w:themeTint="F2"/>
              </w:rPr>
            </w:pPr>
            <w:r w:rsidRPr="00035BB6">
              <w:rPr>
                <w:rFonts w:ascii="Arial" w:hAnsi="Arial" w:cs="Arial"/>
                <w:color w:val="0D0D0D" w:themeColor="text1" w:themeTint="F2"/>
              </w:rPr>
              <w:t>Alternative 3</w:t>
            </w:r>
          </w:p>
          <w:p w14:paraId="7B59CF4D" w14:textId="14405C1E" w:rsidR="00823FE8" w:rsidRPr="00035BB6" w:rsidRDefault="00823FE8" w:rsidP="008E349B">
            <w:pPr>
              <w:rPr>
                <w:rFonts w:ascii="Arial" w:hAnsi="Arial" w:cs="Arial"/>
                <w:color w:val="0D0D0D" w:themeColor="text1" w:themeTint="F2"/>
              </w:rPr>
            </w:pPr>
            <w:r w:rsidRPr="00035BB6">
              <w:rPr>
                <w:rFonts w:ascii="Arial" w:hAnsi="Arial" w:cs="Arial"/>
                <w:color w:val="0D0D0D" w:themeColor="text1" w:themeTint="F2"/>
              </w:rPr>
              <w:fldChar w:fldCharType="begin">
                <w:ffData>
                  <w:name w:val="Check2"/>
                  <w:enabled/>
                  <w:calcOnExit w:val="0"/>
                  <w:checkBox>
                    <w:sizeAuto/>
                    <w:default w:val="0"/>
                    <w:checked w:val="0"/>
                  </w:checkBox>
                </w:ffData>
              </w:fldChar>
            </w:r>
            <w:r w:rsidRPr="00035BB6">
              <w:rPr>
                <w:rFonts w:ascii="Arial" w:hAnsi="Arial" w:cs="Arial"/>
                <w:color w:val="0D0D0D" w:themeColor="text1" w:themeTint="F2"/>
              </w:rPr>
              <w:instrText xml:space="preserve"> FORMCHECKBOX </w:instrText>
            </w:r>
            <w:r w:rsidR="00A73A25">
              <w:rPr>
                <w:rFonts w:ascii="Arial" w:hAnsi="Arial" w:cs="Arial"/>
                <w:color w:val="0D0D0D" w:themeColor="text1" w:themeTint="F2"/>
              </w:rPr>
            </w:r>
            <w:r w:rsidR="00A73A25">
              <w:rPr>
                <w:rFonts w:ascii="Arial" w:hAnsi="Arial" w:cs="Arial"/>
                <w:color w:val="0D0D0D" w:themeColor="text1" w:themeTint="F2"/>
              </w:rPr>
              <w:fldChar w:fldCharType="separate"/>
            </w:r>
            <w:r w:rsidRPr="00035BB6">
              <w:rPr>
                <w:rFonts w:ascii="Arial" w:hAnsi="Arial" w:cs="Arial"/>
                <w:color w:val="0D0D0D" w:themeColor="text1" w:themeTint="F2"/>
              </w:rPr>
              <w:fldChar w:fldCharType="end"/>
            </w:r>
            <w:r w:rsidRPr="00035BB6">
              <w:rPr>
                <w:rFonts w:ascii="Arial" w:hAnsi="Arial" w:cs="Arial"/>
                <w:color w:val="0D0D0D" w:themeColor="text1" w:themeTint="F2"/>
              </w:rPr>
              <w:t xml:space="preserve"> Third-Party Auditor have validated that the </w:t>
            </w:r>
            <w:bookmarkStart w:id="1" w:name="_Hlk64884572"/>
            <w:r w:rsidR="00652017" w:rsidRPr="00035BB6">
              <w:rPr>
                <w:rFonts w:ascii="Arial" w:hAnsi="Arial" w:cs="Arial"/>
                <w:color w:val="0D0D0D" w:themeColor="text1" w:themeTint="F2"/>
              </w:rPr>
              <w:t>Visual Screen</w:t>
            </w:r>
            <w:r w:rsidRPr="00035BB6">
              <w:rPr>
                <w:rFonts w:ascii="Arial" w:hAnsi="Arial" w:cs="Arial"/>
                <w:color w:val="0D0D0D" w:themeColor="text1" w:themeTint="F2"/>
              </w:rPr>
              <w:t xml:space="preserve"> Design Criteria is met by the Device’s Installed Environment</w:t>
            </w:r>
            <w:bookmarkEnd w:id="1"/>
            <w:r w:rsidR="008E349B" w:rsidRPr="00035BB6">
              <w:rPr>
                <w:rFonts w:ascii="Arial" w:hAnsi="Arial" w:cs="Arial"/>
                <w:color w:val="0D0D0D" w:themeColor="text1" w:themeTint="F2"/>
              </w:rPr>
              <w:t xml:space="preserve">, the </w:t>
            </w:r>
            <w:r w:rsidR="00652017" w:rsidRPr="00035BB6">
              <w:rPr>
                <w:rFonts w:ascii="Arial" w:hAnsi="Arial" w:cs="Arial"/>
                <w:color w:val="0D0D0D" w:themeColor="text1" w:themeTint="F2"/>
              </w:rPr>
              <w:t>Terminal Vendo</w:t>
            </w:r>
            <w:r w:rsidR="008E349B" w:rsidRPr="00035BB6">
              <w:rPr>
                <w:rFonts w:ascii="Arial" w:hAnsi="Arial" w:cs="Arial"/>
                <w:color w:val="0D0D0D" w:themeColor="text1" w:themeTint="F2"/>
              </w:rPr>
              <w:t>r has provided adequate techniques in the device documentation</w:t>
            </w:r>
            <w:r w:rsidR="008E349B" w:rsidRPr="00035BB6">
              <w:rPr>
                <w:rFonts w:ascii="Arial" w:hAnsi="Arial" w:cs="Arial"/>
                <w:color w:val="0D0D0D" w:themeColor="text1" w:themeTint="F2"/>
                <w:u w:val="single"/>
              </w:rPr>
              <w:t xml:space="preserve"> </w:t>
            </w:r>
            <w:r w:rsidR="008E349B" w:rsidRPr="00035BB6">
              <w:rPr>
                <w:rFonts w:ascii="Arial" w:hAnsi="Arial" w:cs="Arial"/>
                <w:color w:val="0D0D0D" w:themeColor="text1" w:themeTint="F2"/>
              </w:rPr>
              <w:t>and has included a matrix showing which techniques must be used to protect against specific observation corridors</w:t>
            </w:r>
            <w:r w:rsidRPr="00035BB6">
              <w:rPr>
                <w:rFonts w:ascii="Arial" w:hAnsi="Arial" w:cs="Arial"/>
                <w:color w:val="0D0D0D" w:themeColor="text1" w:themeTint="F2"/>
              </w:rPr>
              <w:t xml:space="preserve"> </w:t>
            </w:r>
            <w:r w:rsidR="00281AE6" w:rsidRPr="00035BB6">
              <w:rPr>
                <w:rFonts w:ascii="Arial" w:hAnsi="Arial" w:cs="Arial"/>
                <w:color w:val="0D0D0D" w:themeColor="text1" w:themeTint="F2"/>
                <w:u w:val="single"/>
              </w:rPr>
              <w:fldChar w:fldCharType="begin">
                <w:ffData>
                  <w:name w:val=""/>
                  <w:enabled/>
                  <w:calcOnExit w:val="0"/>
                  <w:textInput>
                    <w:default w:val="F0X."/>
                    <w:maxLength w:val="1000"/>
                  </w:textInput>
                </w:ffData>
              </w:fldChar>
            </w:r>
            <w:r w:rsidR="00281AE6" w:rsidRPr="00035BB6">
              <w:rPr>
                <w:rFonts w:ascii="Arial" w:hAnsi="Arial" w:cs="Arial"/>
                <w:color w:val="0D0D0D" w:themeColor="text1" w:themeTint="F2"/>
                <w:u w:val="single"/>
              </w:rPr>
              <w:instrText xml:space="preserve"> FORMTEXT </w:instrText>
            </w:r>
            <w:r w:rsidR="00281AE6" w:rsidRPr="00035BB6">
              <w:rPr>
                <w:rFonts w:ascii="Arial" w:hAnsi="Arial" w:cs="Arial"/>
                <w:color w:val="0D0D0D" w:themeColor="text1" w:themeTint="F2"/>
                <w:u w:val="single"/>
              </w:rPr>
            </w:r>
            <w:r w:rsidR="00281AE6" w:rsidRPr="00035BB6">
              <w:rPr>
                <w:rFonts w:ascii="Arial" w:hAnsi="Arial" w:cs="Arial"/>
                <w:color w:val="0D0D0D" w:themeColor="text1" w:themeTint="F2"/>
                <w:u w:val="single"/>
              </w:rPr>
              <w:fldChar w:fldCharType="separate"/>
            </w:r>
            <w:r w:rsidR="00281AE6" w:rsidRPr="00035BB6">
              <w:rPr>
                <w:rFonts w:ascii="Arial" w:hAnsi="Arial" w:cs="Arial"/>
                <w:noProof/>
                <w:color w:val="0D0D0D" w:themeColor="text1" w:themeTint="F2"/>
                <w:u w:val="single"/>
              </w:rPr>
              <w:t>F0X.</w:t>
            </w:r>
            <w:r w:rsidR="00281AE6" w:rsidRPr="00035BB6">
              <w:rPr>
                <w:rFonts w:ascii="Arial" w:hAnsi="Arial" w:cs="Arial"/>
                <w:color w:val="0D0D0D" w:themeColor="text1" w:themeTint="F2"/>
                <w:u w:val="single"/>
              </w:rPr>
              <w:fldChar w:fldCharType="end"/>
            </w:r>
          </w:p>
          <w:p w14:paraId="23E505F8" w14:textId="3F72C9EA" w:rsidR="007D4CC7" w:rsidRPr="004155B3" w:rsidRDefault="007D4CC7" w:rsidP="008E349B">
            <w:pPr>
              <w:rPr>
                <w:rFonts w:ascii="Arial" w:hAnsi="Arial" w:cs="Arial"/>
                <w:color w:val="FF0000"/>
              </w:rPr>
            </w:pPr>
          </w:p>
        </w:tc>
      </w:tr>
      <w:tr w:rsidR="00C364DF" w:rsidRPr="00D80868" w14:paraId="5B08AA86" w14:textId="77777777" w:rsidTr="00215880">
        <w:tc>
          <w:tcPr>
            <w:tcW w:w="9322" w:type="dxa"/>
            <w:gridSpan w:val="2"/>
            <w:tcBorders>
              <w:left w:val="nil"/>
              <w:right w:val="nil"/>
            </w:tcBorders>
          </w:tcPr>
          <w:p w14:paraId="31F9E666" w14:textId="6E5183B5" w:rsidR="00C364DF" w:rsidRPr="00DD503C" w:rsidRDefault="00C364DF" w:rsidP="00215880">
            <w:pPr>
              <w:rPr>
                <w:rFonts w:ascii="Arial" w:hAnsi="Arial" w:cs="Arial"/>
                <w:b/>
              </w:rPr>
            </w:pPr>
            <w:r w:rsidRPr="00DD503C">
              <w:rPr>
                <w:rFonts w:ascii="Arial" w:hAnsi="Arial" w:cs="Arial"/>
                <w:b/>
              </w:rPr>
              <w:t xml:space="preserve">2 </w:t>
            </w:r>
            <w:r w:rsidR="00DC0896">
              <w:rPr>
                <w:rFonts w:ascii="Arial" w:hAnsi="Arial" w:cs="Arial"/>
                <w:b/>
              </w:rPr>
              <w:t xml:space="preserve">- </w:t>
            </w:r>
            <w:r w:rsidRPr="00DD503C">
              <w:rPr>
                <w:rFonts w:ascii="Arial" w:hAnsi="Arial" w:cs="Arial"/>
                <w:b/>
              </w:rPr>
              <w:t>SAM-card (please fill in the details, if selected above)</w:t>
            </w:r>
          </w:p>
        </w:tc>
      </w:tr>
      <w:tr w:rsidR="00C364DF" w:rsidRPr="00D80868" w14:paraId="57F3F6D6" w14:textId="77777777" w:rsidTr="00823FE8">
        <w:tc>
          <w:tcPr>
            <w:tcW w:w="4077" w:type="dxa"/>
            <w:tcBorders>
              <w:left w:val="nil"/>
            </w:tcBorders>
          </w:tcPr>
          <w:p w14:paraId="7682BDDA" w14:textId="77777777" w:rsidR="00C364DF" w:rsidRPr="00DD503C" w:rsidRDefault="00C364DF" w:rsidP="00215880">
            <w:pPr>
              <w:rPr>
                <w:rFonts w:ascii="Arial" w:hAnsi="Arial" w:cs="Arial"/>
              </w:rPr>
            </w:pPr>
            <w:r w:rsidRPr="00DD503C">
              <w:rPr>
                <w:rFonts w:ascii="Arial" w:hAnsi="Arial" w:cs="Arial"/>
              </w:rPr>
              <w:t>Manufacturer name:</w:t>
            </w:r>
          </w:p>
        </w:tc>
        <w:tc>
          <w:tcPr>
            <w:tcW w:w="5245" w:type="dxa"/>
            <w:tcBorders>
              <w:right w:val="nil"/>
            </w:tcBorders>
          </w:tcPr>
          <w:p w14:paraId="10BA58F9"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47B917B" w14:textId="77777777" w:rsidTr="00823FE8">
        <w:tc>
          <w:tcPr>
            <w:tcW w:w="4077" w:type="dxa"/>
            <w:tcBorders>
              <w:left w:val="nil"/>
            </w:tcBorders>
          </w:tcPr>
          <w:p w14:paraId="45515A4A" w14:textId="77777777" w:rsidR="00C364DF" w:rsidRPr="00DD503C" w:rsidRDefault="00C364DF" w:rsidP="00215880">
            <w:pPr>
              <w:rPr>
                <w:rFonts w:ascii="Arial" w:hAnsi="Arial" w:cs="Arial"/>
              </w:rPr>
            </w:pPr>
            <w:r w:rsidRPr="00DD503C">
              <w:rPr>
                <w:rFonts w:ascii="Arial" w:hAnsi="Arial" w:cs="Arial"/>
              </w:rPr>
              <w:t>Device model:</w:t>
            </w:r>
          </w:p>
        </w:tc>
        <w:tc>
          <w:tcPr>
            <w:tcW w:w="5245" w:type="dxa"/>
            <w:tcBorders>
              <w:right w:val="nil"/>
            </w:tcBorders>
          </w:tcPr>
          <w:p w14:paraId="5D01ADF6"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2500C816" w14:textId="77777777" w:rsidTr="00823FE8">
        <w:tc>
          <w:tcPr>
            <w:tcW w:w="4077" w:type="dxa"/>
            <w:tcBorders>
              <w:left w:val="nil"/>
            </w:tcBorders>
          </w:tcPr>
          <w:p w14:paraId="3388F0BA" w14:textId="77777777" w:rsidR="00C364DF" w:rsidRPr="00DD503C" w:rsidRDefault="00C364DF" w:rsidP="00215880">
            <w:pPr>
              <w:rPr>
                <w:rFonts w:ascii="Arial" w:hAnsi="Arial" w:cs="Arial"/>
              </w:rPr>
            </w:pPr>
            <w:r w:rsidRPr="00DD503C">
              <w:rPr>
                <w:rFonts w:ascii="Arial" w:hAnsi="Arial" w:cs="Arial"/>
              </w:rPr>
              <w:t>Hardware version:</w:t>
            </w:r>
          </w:p>
        </w:tc>
        <w:tc>
          <w:tcPr>
            <w:tcW w:w="5245" w:type="dxa"/>
            <w:tcBorders>
              <w:right w:val="nil"/>
            </w:tcBorders>
          </w:tcPr>
          <w:p w14:paraId="2787EFA1"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74F8F00B" w14:textId="77777777" w:rsidTr="00823FE8">
        <w:tc>
          <w:tcPr>
            <w:tcW w:w="4077" w:type="dxa"/>
            <w:tcBorders>
              <w:left w:val="nil"/>
              <w:bottom w:val="single" w:sz="4" w:space="0" w:color="000000"/>
            </w:tcBorders>
          </w:tcPr>
          <w:p w14:paraId="2A08AA3E" w14:textId="77777777" w:rsidR="00C364DF" w:rsidRPr="00DD503C" w:rsidRDefault="00C364DF" w:rsidP="00215880">
            <w:pPr>
              <w:rPr>
                <w:rFonts w:ascii="Arial" w:hAnsi="Arial" w:cs="Arial"/>
              </w:rPr>
            </w:pPr>
            <w:r w:rsidRPr="00DD503C">
              <w:rPr>
                <w:rFonts w:ascii="Arial" w:hAnsi="Arial" w:cs="Arial"/>
              </w:rPr>
              <w:t>Software version for Security Application:</w:t>
            </w:r>
          </w:p>
        </w:tc>
        <w:tc>
          <w:tcPr>
            <w:tcW w:w="5245" w:type="dxa"/>
            <w:tcBorders>
              <w:bottom w:val="single" w:sz="4" w:space="0" w:color="000000"/>
              <w:right w:val="nil"/>
            </w:tcBorders>
          </w:tcPr>
          <w:p w14:paraId="2977D37B"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C364DF" w:rsidRPr="00D80868" w14:paraId="4D057065" w14:textId="77777777" w:rsidTr="00215880">
        <w:tc>
          <w:tcPr>
            <w:tcW w:w="9322" w:type="dxa"/>
            <w:gridSpan w:val="2"/>
            <w:tcBorders>
              <w:left w:val="nil"/>
              <w:right w:val="nil"/>
            </w:tcBorders>
          </w:tcPr>
          <w:p w14:paraId="0D1DD873" w14:textId="23B17FE4" w:rsidR="00C364DF" w:rsidRPr="00DD503C" w:rsidRDefault="00DC0896" w:rsidP="00215880">
            <w:pPr>
              <w:rPr>
                <w:rFonts w:ascii="Arial" w:hAnsi="Arial" w:cs="Arial"/>
              </w:rPr>
            </w:pPr>
            <w:r>
              <w:rPr>
                <w:rFonts w:ascii="Arial" w:hAnsi="Arial" w:cs="Arial"/>
                <w:b/>
              </w:rPr>
              <w:t xml:space="preserve">3 - </w:t>
            </w:r>
            <w:r w:rsidR="00C364DF" w:rsidRPr="00DD503C">
              <w:rPr>
                <w:rFonts w:ascii="Arial" w:hAnsi="Arial" w:cs="Arial"/>
                <w:b/>
              </w:rPr>
              <w:t>Debit/Credit Application information</w:t>
            </w:r>
          </w:p>
        </w:tc>
      </w:tr>
      <w:tr w:rsidR="00C364DF" w:rsidRPr="00D80868" w14:paraId="778F64C7" w14:textId="77777777" w:rsidTr="00823FE8">
        <w:tc>
          <w:tcPr>
            <w:tcW w:w="4077" w:type="dxa"/>
            <w:tcBorders>
              <w:left w:val="nil"/>
            </w:tcBorders>
          </w:tcPr>
          <w:p w14:paraId="64B5AA81" w14:textId="64B8F5C7" w:rsidR="00C364DF" w:rsidRPr="00DD503C" w:rsidRDefault="00C364DF" w:rsidP="00215880">
            <w:pPr>
              <w:rPr>
                <w:rFonts w:ascii="Arial" w:hAnsi="Arial" w:cs="Arial"/>
              </w:rPr>
            </w:pPr>
            <w:r w:rsidRPr="00DD503C">
              <w:rPr>
                <w:rFonts w:ascii="Arial" w:hAnsi="Arial" w:cs="Arial"/>
              </w:rPr>
              <w:t xml:space="preserve">The Debit/Credit application is </w:t>
            </w:r>
            <w:r w:rsidR="00215880">
              <w:rPr>
                <w:rFonts w:ascii="Arial" w:hAnsi="Arial" w:cs="Arial"/>
              </w:rPr>
              <w:t>placed</w:t>
            </w:r>
            <w:r w:rsidRPr="00DD503C">
              <w:rPr>
                <w:rFonts w:ascii="Arial" w:hAnsi="Arial" w:cs="Arial"/>
              </w:rPr>
              <w:t xml:space="preserve"> in the:</w:t>
            </w:r>
          </w:p>
        </w:tc>
        <w:tc>
          <w:tcPr>
            <w:tcW w:w="5245" w:type="dxa"/>
            <w:tcBorders>
              <w:right w:val="nil"/>
            </w:tcBorders>
          </w:tcPr>
          <w:p w14:paraId="285B1292"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1 - Point of Encryption POI</w:t>
            </w:r>
          </w:p>
          <w:p w14:paraId="48E4409B" w14:textId="77777777" w:rsidR="00C364DF"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C364DF"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sidR="00C364DF" w:rsidRPr="00DD503C">
              <w:rPr>
                <w:rFonts w:ascii="Arial" w:hAnsi="Arial" w:cs="Arial"/>
              </w:rPr>
              <w:t xml:space="preserve"> 2 – SAM-card</w:t>
            </w:r>
          </w:p>
        </w:tc>
      </w:tr>
      <w:tr w:rsidR="00C364DF" w:rsidRPr="00D80868" w14:paraId="25371D5C" w14:textId="77777777" w:rsidTr="00823FE8">
        <w:tc>
          <w:tcPr>
            <w:tcW w:w="4077" w:type="dxa"/>
            <w:tcBorders>
              <w:left w:val="nil"/>
              <w:bottom w:val="single" w:sz="4" w:space="0" w:color="000000"/>
            </w:tcBorders>
          </w:tcPr>
          <w:p w14:paraId="531A2AC4" w14:textId="77777777" w:rsidR="00C364DF" w:rsidRPr="00DD503C" w:rsidRDefault="00C364DF" w:rsidP="00215880">
            <w:pPr>
              <w:rPr>
                <w:rFonts w:ascii="Arial" w:hAnsi="Arial" w:cs="Arial"/>
              </w:rPr>
            </w:pPr>
            <w:r w:rsidRPr="00DD503C">
              <w:rPr>
                <w:rFonts w:ascii="Arial" w:hAnsi="Arial" w:cs="Arial"/>
              </w:rPr>
              <w:t>Software version for Debit/Credit Application:</w:t>
            </w:r>
          </w:p>
        </w:tc>
        <w:tc>
          <w:tcPr>
            <w:tcW w:w="5245" w:type="dxa"/>
            <w:tcBorders>
              <w:bottom w:val="single" w:sz="4" w:space="0" w:color="000000"/>
              <w:right w:val="nil"/>
            </w:tcBorders>
          </w:tcPr>
          <w:p w14:paraId="2DE78070" w14:textId="77777777" w:rsidR="00C364DF"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51635A">
              <w:rPr>
                <w:rFonts w:ascii="Arial" w:hAnsi="Arial" w:cs="Arial"/>
              </w:rPr>
              <w:instrText xml:space="preserve"> FORMTEXT </w:instrText>
            </w:r>
            <w:r>
              <w:rPr>
                <w:rFonts w:ascii="Arial" w:hAnsi="Arial" w:cs="Arial"/>
              </w:rPr>
            </w:r>
            <w:r>
              <w:rPr>
                <w:rFonts w:ascii="Arial" w:hAnsi="Arial" w:cs="Arial"/>
              </w:rPr>
              <w:fldChar w:fldCharType="separate"/>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sidR="0051635A">
              <w:rPr>
                <w:rFonts w:ascii="Arial" w:hAnsi="Arial" w:cs="Arial"/>
                <w:noProof/>
              </w:rPr>
              <w:t> </w:t>
            </w:r>
            <w:r>
              <w:rPr>
                <w:rFonts w:ascii="Arial" w:hAnsi="Arial" w:cs="Arial"/>
              </w:rPr>
              <w:fldChar w:fldCharType="end"/>
            </w:r>
          </w:p>
        </w:tc>
      </w:tr>
      <w:tr w:rsidR="00DC0896" w:rsidRPr="00D80868" w14:paraId="08EDC240" w14:textId="77777777" w:rsidTr="00823FE8">
        <w:tc>
          <w:tcPr>
            <w:tcW w:w="4077" w:type="dxa"/>
            <w:tcBorders>
              <w:left w:val="nil"/>
              <w:bottom w:val="single" w:sz="4" w:space="0" w:color="000000"/>
            </w:tcBorders>
          </w:tcPr>
          <w:p w14:paraId="1A2E27FD" w14:textId="77777777" w:rsidR="00DC0896" w:rsidRPr="009A535D" w:rsidRDefault="00DC0896" w:rsidP="00DC0896">
            <w:pPr>
              <w:rPr>
                <w:rFonts w:ascii="Arial" w:hAnsi="Arial" w:cs="Arial"/>
                <w:lang w:val="en-US"/>
              </w:rPr>
            </w:pPr>
            <w:r w:rsidRPr="009A535D">
              <w:rPr>
                <w:rFonts w:ascii="Arial" w:hAnsi="Arial" w:cs="Arial"/>
                <w:lang w:val="en-US"/>
              </w:rPr>
              <w:t>Reference number to PCI Approval</w:t>
            </w:r>
            <w:r>
              <w:rPr>
                <w:rFonts w:ascii="Arial" w:hAnsi="Arial" w:cs="Arial"/>
                <w:lang w:val="en-US"/>
              </w:rPr>
              <w:t>:</w:t>
            </w:r>
          </w:p>
          <w:p w14:paraId="77C0DC63" w14:textId="77777777" w:rsidR="00DC0896" w:rsidRDefault="00DC0896" w:rsidP="00DC0896">
            <w:pPr>
              <w:rPr>
                <w:rFonts w:ascii="Arial" w:hAnsi="Arial" w:cs="Arial"/>
                <w:lang w:val="en-US"/>
              </w:rPr>
            </w:pPr>
            <w:r w:rsidRPr="009A535D">
              <w:rPr>
                <w:rFonts w:ascii="Arial" w:hAnsi="Arial" w:cs="Arial"/>
                <w:lang w:val="en-US"/>
              </w:rPr>
              <w:t>O</w:t>
            </w:r>
            <w:r>
              <w:rPr>
                <w:rFonts w:ascii="Arial" w:hAnsi="Arial" w:cs="Arial"/>
                <w:lang w:val="en-US"/>
              </w:rPr>
              <w:t>ption 1: PCI SSF Validation Reference #:</w:t>
            </w:r>
          </w:p>
          <w:p w14:paraId="3CD3CD1B" w14:textId="77777777" w:rsidR="00DC0896" w:rsidRPr="009A535D" w:rsidRDefault="00DC0896" w:rsidP="00DC0896">
            <w:pPr>
              <w:rPr>
                <w:rFonts w:ascii="Arial" w:hAnsi="Arial" w:cs="Arial"/>
                <w:lang w:val="en-US"/>
              </w:rPr>
            </w:pPr>
          </w:p>
          <w:p w14:paraId="4E6E0FA3" w14:textId="6A24CBC5" w:rsidR="00DC0896" w:rsidRPr="00986D63" w:rsidRDefault="00DC0896" w:rsidP="00DC0896">
            <w:pPr>
              <w:rPr>
                <w:rFonts w:ascii="Arial" w:hAnsi="Arial" w:cs="Arial"/>
                <w:lang w:val="da-DK"/>
              </w:rPr>
            </w:pPr>
            <w:r>
              <w:rPr>
                <w:rFonts w:ascii="Arial" w:hAnsi="Arial" w:cs="Arial"/>
                <w:lang w:val="en-US"/>
              </w:rPr>
              <w:t xml:space="preserve">Option 2: </w:t>
            </w:r>
            <w:r w:rsidRPr="009A535D">
              <w:rPr>
                <w:rFonts w:ascii="Arial" w:hAnsi="Arial" w:cs="Arial"/>
                <w:lang w:val="en-US"/>
              </w:rPr>
              <w:t xml:space="preserve">PCI SSC’s PA-DSS </w:t>
            </w:r>
            <w:r w:rsidRPr="009A535D">
              <w:rPr>
                <w:rFonts w:ascii="Arial" w:hAnsi="Arial" w:cs="Arial"/>
                <w:bCs/>
                <w:lang w:val="en-US"/>
              </w:rPr>
              <w:t>Reference #:</w:t>
            </w:r>
          </w:p>
        </w:tc>
        <w:tc>
          <w:tcPr>
            <w:tcW w:w="5245" w:type="dxa"/>
            <w:tcBorders>
              <w:bottom w:val="single" w:sz="4" w:space="0" w:color="000000"/>
              <w:right w:val="nil"/>
            </w:tcBorders>
          </w:tcPr>
          <w:p w14:paraId="029F53E7" w14:textId="77777777" w:rsidR="00DC0896" w:rsidRDefault="00DC0896" w:rsidP="00DC0896">
            <w:pPr>
              <w:rPr>
                <w:rFonts w:ascii="Arial" w:hAnsi="Arial" w:cs="Arial"/>
              </w:rPr>
            </w:pPr>
          </w:p>
          <w:p w14:paraId="35626B22" w14:textId="77777777" w:rsidR="00DC0896" w:rsidRDefault="00DC0896" w:rsidP="00DC0896">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w:t>
            </w:r>
            <w:r w:rsidRPr="00DD503C">
              <w:rPr>
                <w:rFonts w:ascii="Arial" w:hAnsi="Arial" w:cs="Arial"/>
              </w:rPr>
              <w:t>1</w:t>
            </w:r>
            <w:r>
              <w:rPr>
                <w:rFonts w:ascii="Arial" w:hAnsi="Arial" w:cs="Arial"/>
              </w:rPr>
              <w:t xml:space="preserve">, PCI SSF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1BB4C342" w14:textId="77777777" w:rsidR="00DC0896" w:rsidRDefault="00DC0896" w:rsidP="00DC0896">
            <w:pPr>
              <w:rPr>
                <w:rFonts w:ascii="Arial" w:hAnsi="Arial" w:cs="Arial"/>
              </w:rPr>
            </w:pPr>
          </w:p>
          <w:p w14:paraId="1B5D8CDD" w14:textId="77777777" w:rsidR="00DC0896" w:rsidRDefault="00DC0896" w:rsidP="00DC0896">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2, PCI PA-DSS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6F5AC969" w14:textId="3E429511" w:rsidR="00DC0896" w:rsidRPr="00E82DE5" w:rsidRDefault="00DC0896" w:rsidP="00DC0896">
            <w:pPr>
              <w:rPr>
                <w:rFonts w:ascii="Arial" w:hAnsi="Arial" w:cs="Arial"/>
              </w:rPr>
            </w:pPr>
          </w:p>
        </w:tc>
      </w:tr>
      <w:tr w:rsidR="009F5C09" w:rsidRPr="00D80868" w14:paraId="09F6E751" w14:textId="77777777" w:rsidTr="00215880">
        <w:tc>
          <w:tcPr>
            <w:tcW w:w="9322" w:type="dxa"/>
            <w:gridSpan w:val="2"/>
            <w:tcBorders>
              <w:left w:val="nil"/>
              <w:right w:val="nil"/>
            </w:tcBorders>
          </w:tcPr>
          <w:p w14:paraId="2441C387" w14:textId="724A1276" w:rsidR="009F5C09" w:rsidRPr="00DD503C" w:rsidRDefault="00DC0896" w:rsidP="00215880">
            <w:pPr>
              <w:tabs>
                <w:tab w:val="left" w:pos="3291"/>
              </w:tabs>
              <w:rPr>
                <w:rFonts w:ascii="Arial" w:hAnsi="Arial" w:cs="Arial"/>
                <w:b/>
              </w:rPr>
            </w:pPr>
            <w:r>
              <w:rPr>
                <w:rFonts w:ascii="Arial" w:hAnsi="Arial" w:cs="Arial"/>
                <w:b/>
              </w:rPr>
              <w:t>4</w:t>
            </w:r>
            <w:r w:rsidR="009F5C09" w:rsidRPr="00DD503C">
              <w:rPr>
                <w:rFonts w:ascii="Arial" w:hAnsi="Arial" w:cs="Arial"/>
                <w:b/>
              </w:rPr>
              <w:t xml:space="preserve"> - Decryption HOST</w:t>
            </w:r>
          </w:p>
        </w:tc>
      </w:tr>
      <w:tr w:rsidR="009F5C09" w:rsidRPr="00D80868" w14:paraId="2A5F4AA6" w14:textId="77777777" w:rsidTr="00823FE8">
        <w:tc>
          <w:tcPr>
            <w:tcW w:w="4077" w:type="dxa"/>
            <w:tcBorders>
              <w:left w:val="nil"/>
            </w:tcBorders>
          </w:tcPr>
          <w:p w14:paraId="6014B6A9" w14:textId="77777777" w:rsidR="009F5C09" w:rsidRPr="00DD503C" w:rsidRDefault="009F5C09" w:rsidP="00215880">
            <w:pPr>
              <w:rPr>
                <w:rFonts w:ascii="Arial" w:hAnsi="Arial" w:cs="Arial"/>
              </w:rPr>
            </w:pPr>
            <w:r w:rsidRPr="00DD503C">
              <w:rPr>
                <w:rFonts w:ascii="Arial" w:hAnsi="Arial" w:cs="Arial"/>
              </w:rPr>
              <w:t>HOST or HOSTs used for the product</w:t>
            </w:r>
          </w:p>
        </w:tc>
        <w:tc>
          <w:tcPr>
            <w:tcW w:w="5245" w:type="dxa"/>
            <w:tcBorders>
              <w:right w:val="nil"/>
            </w:tcBorders>
          </w:tcPr>
          <w:p w14:paraId="15B05FFE" w14:textId="77777777" w:rsidR="009F5C09" w:rsidRPr="00DD503C" w:rsidRDefault="002C1CDC" w:rsidP="00215880">
            <w:pPr>
              <w:tabs>
                <w:tab w:val="left" w:pos="3291"/>
              </w:tabs>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150FE7E6" w14:textId="77777777" w:rsidTr="00823FE8">
        <w:tc>
          <w:tcPr>
            <w:tcW w:w="4077" w:type="dxa"/>
            <w:tcBorders>
              <w:left w:val="nil"/>
            </w:tcBorders>
          </w:tcPr>
          <w:p w14:paraId="24BF7EB3" w14:textId="77777777" w:rsidR="009F5C09" w:rsidRPr="00DD503C" w:rsidRDefault="009F5C09" w:rsidP="00215880">
            <w:pPr>
              <w:rPr>
                <w:rFonts w:ascii="Arial" w:hAnsi="Arial" w:cs="Arial"/>
              </w:rPr>
            </w:pPr>
            <w:r w:rsidRPr="00DD503C">
              <w:rPr>
                <w:rFonts w:ascii="Arial" w:hAnsi="Arial" w:cs="Arial"/>
                <w:b/>
              </w:rPr>
              <w:t>Protocol Information</w:t>
            </w:r>
          </w:p>
        </w:tc>
        <w:tc>
          <w:tcPr>
            <w:tcW w:w="5245" w:type="dxa"/>
            <w:tcBorders>
              <w:right w:val="nil"/>
            </w:tcBorders>
          </w:tcPr>
          <w:p w14:paraId="616C5BF0" w14:textId="77777777" w:rsidR="009F5C09" w:rsidRPr="00DD503C" w:rsidRDefault="009F5C09" w:rsidP="00215880">
            <w:pPr>
              <w:rPr>
                <w:rFonts w:ascii="Arial" w:hAnsi="Arial" w:cs="Arial"/>
              </w:rPr>
            </w:pPr>
          </w:p>
        </w:tc>
      </w:tr>
      <w:tr w:rsidR="009F5C09" w:rsidRPr="00D80868" w14:paraId="7A93F906" w14:textId="77777777" w:rsidTr="00823FE8">
        <w:tc>
          <w:tcPr>
            <w:tcW w:w="4077" w:type="dxa"/>
            <w:tcBorders>
              <w:left w:val="nil"/>
            </w:tcBorders>
          </w:tcPr>
          <w:p w14:paraId="1E4010A3" w14:textId="77777777" w:rsidR="009F5C09" w:rsidRPr="00DD503C" w:rsidRDefault="009F5C09" w:rsidP="00215880">
            <w:pPr>
              <w:rPr>
                <w:rFonts w:ascii="Arial" w:hAnsi="Arial" w:cs="Arial"/>
              </w:rPr>
            </w:pPr>
            <w:r w:rsidRPr="00DD503C">
              <w:rPr>
                <w:rFonts w:ascii="Arial" w:hAnsi="Arial" w:cs="Arial"/>
              </w:rPr>
              <w:t>Terminal to HOST Protocol:</w:t>
            </w:r>
          </w:p>
        </w:tc>
        <w:tc>
          <w:tcPr>
            <w:tcW w:w="5245" w:type="dxa"/>
            <w:tcBorders>
              <w:right w:val="nil"/>
            </w:tcBorders>
          </w:tcPr>
          <w:p w14:paraId="1ACB0BE4"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138B6926" w14:textId="77777777" w:rsidTr="00823FE8">
        <w:tc>
          <w:tcPr>
            <w:tcW w:w="4077" w:type="dxa"/>
            <w:tcBorders>
              <w:left w:val="nil"/>
            </w:tcBorders>
          </w:tcPr>
          <w:p w14:paraId="19C55B29" w14:textId="77777777" w:rsidR="009F5C09" w:rsidRPr="00DD503C" w:rsidRDefault="009F5C09" w:rsidP="00215880">
            <w:pPr>
              <w:rPr>
                <w:rFonts w:ascii="Arial" w:hAnsi="Arial" w:cs="Arial"/>
              </w:rPr>
            </w:pPr>
            <w:r w:rsidRPr="00DD503C">
              <w:rPr>
                <w:rFonts w:ascii="Arial" w:hAnsi="Arial" w:cs="Arial"/>
              </w:rPr>
              <w:t>Terminal to HOST Protocol Version:</w:t>
            </w:r>
          </w:p>
        </w:tc>
        <w:tc>
          <w:tcPr>
            <w:tcW w:w="5245" w:type="dxa"/>
            <w:tcBorders>
              <w:right w:val="nil"/>
            </w:tcBorders>
          </w:tcPr>
          <w:p w14:paraId="4346F0A9" w14:textId="77777777" w:rsidR="009F5C09" w:rsidRPr="00DD503C" w:rsidRDefault="002C1CDC" w:rsidP="0051635A">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4D96BE03" w14:textId="77777777" w:rsidTr="00823FE8">
        <w:tc>
          <w:tcPr>
            <w:tcW w:w="4077" w:type="dxa"/>
            <w:tcBorders>
              <w:left w:val="nil"/>
            </w:tcBorders>
          </w:tcPr>
          <w:p w14:paraId="664DA3E7" w14:textId="77777777" w:rsidR="009F5C09" w:rsidRPr="00DD503C" w:rsidRDefault="009F5C09" w:rsidP="00215880">
            <w:pPr>
              <w:rPr>
                <w:rFonts w:ascii="Arial" w:hAnsi="Arial" w:cs="Arial"/>
              </w:rPr>
            </w:pPr>
            <w:r w:rsidRPr="00DD503C">
              <w:rPr>
                <w:rFonts w:ascii="Arial" w:hAnsi="Arial" w:cs="Arial"/>
              </w:rPr>
              <w:t>Terminal to ECR Protocol:</w:t>
            </w:r>
          </w:p>
        </w:tc>
        <w:tc>
          <w:tcPr>
            <w:tcW w:w="5245" w:type="dxa"/>
            <w:tcBorders>
              <w:right w:val="nil"/>
            </w:tcBorders>
          </w:tcPr>
          <w:p w14:paraId="4B95D199"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D80868" w14:paraId="023F3BAB" w14:textId="77777777" w:rsidTr="00823FE8">
        <w:tc>
          <w:tcPr>
            <w:tcW w:w="4077" w:type="dxa"/>
            <w:tcBorders>
              <w:left w:val="nil"/>
            </w:tcBorders>
          </w:tcPr>
          <w:p w14:paraId="2B04545B" w14:textId="77777777" w:rsidR="009F5C09" w:rsidRPr="00DD503C" w:rsidRDefault="009F5C09" w:rsidP="00215880">
            <w:pPr>
              <w:rPr>
                <w:rFonts w:ascii="Arial" w:hAnsi="Arial" w:cs="Arial"/>
              </w:rPr>
            </w:pPr>
            <w:r w:rsidRPr="00DD503C">
              <w:rPr>
                <w:rFonts w:ascii="Arial" w:hAnsi="Arial" w:cs="Arial"/>
              </w:rPr>
              <w:t>Terminal to ECR Protocol Version:</w:t>
            </w:r>
          </w:p>
        </w:tc>
        <w:tc>
          <w:tcPr>
            <w:tcW w:w="5245" w:type="dxa"/>
            <w:tcBorders>
              <w:right w:val="nil"/>
            </w:tcBorders>
          </w:tcPr>
          <w:p w14:paraId="6024E3AD" w14:textId="77777777" w:rsidR="009F5C09" w:rsidRPr="00DD503C" w:rsidRDefault="002C1CDC" w:rsidP="00215880">
            <w:pPr>
              <w:rPr>
                <w:rFonts w:ascii="Arial" w:hAnsi="Arial" w:cs="Arial"/>
              </w:rPr>
            </w:pPr>
            <w:r>
              <w:rPr>
                <w:rFonts w:ascii="Arial" w:hAnsi="Arial" w:cs="Arial"/>
              </w:rPr>
              <w:fldChar w:fldCharType="begin">
                <w:ffData>
                  <w:name w:val=""/>
                  <w:enabled/>
                  <w:calcOnExit w:val="0"/>
                  <w:textInput>
                    <w:maxLength w:val="500"/>
                  </w:textInput>
                </w:ffData>
              </w:fldChar>
            </w:r>
            <w:r w:rsidR="009F5C09">
              <w:rPr>
                <w:rFonts w:ascii="Arial" w:hAnsi="Arial" w:cs="Arial"/>
              </w:rPr>
              <w:instrText xml:space="preserve"> FORMTEXT </w:instrText>
            </w:r>
            <w:r>
              <w:rPr>
                <w:rFonts w:ascii="Arial" w:hAnsi="Arial" w:cs="Arial"/>
              </w:rPr>
            </w:r>
            <w:r>
              <w:rPr>
                <w:rFonts w:ascii="Arial" w:hAnsi="Arial" w:cs="Arial"/>
              </w:rPr>
              <w:fldChar w:fldCharType="separate"/>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sidR="009F5C09">
              <w:rPr>
                <w:rFonts w:ascii="Arial" w:hAnsi="Arial" w:cs="Arial"/>
                <w:noProof/>
              </w:rPr>
              <w:t> </w:t>
            </w:r>
            <w:r>
              <w:rPr>
                <w:rFonts w:ascii="Arial" w:hAnsi="Arial" w:cs="Arial"/>
              </w:rPr>
              <w:fldChar w:fldCharType="end"/>
            </w:r>
          </w:p>
        </w:tc>
      </w:tr>
      <w:tr w:rsidR="009F5C09" w:rsidRPr="00F86E2C" w14:paraId="1EE9C105" w14:textId="77777777" w:rsidTr="00215880">
        <w:tc>
          <w:tcPr>
            <w:tcW w:w="9322" w:type="dxa"/>
            <w:gridSpan w:val="2"/>
            <w:tcBorders>
              <w:left w:val="nil"/>
              <w:right w:val="nil"/>
            </w:tcBorders>
          </w:tcPr>
          <w:p w14:paraId="4EE0BE1A" w14:textId="77777777" w:rsidR="009F5C09" w:rsidRPr="00DD503C" w:rsidRDefault="009F5C09" w:rsidP="00215880">
            <w:pPr>
              <w:rPr>
                <w:rFonts w:ascii="Arial" w:hAnsi="Arial" w:cs="Arial"/>
              </w:rPr>
            </w:pPr>
            <w:r w:rsidRPr="00DD503C">
              <w:rPr>
                <w:rFonts w:ascii="Arial" w:hAnsi="Arial" w:cs="Arial"/>
                <w:b/>
              </w:rPr>
              <w:lastRenderedPageBreak/>
              <w:t>Encryption zones</w:t>
            </w:r>
          </w:p>
        </w:tc>
      </w:tr>
      <w:tr w:rsidR="009F5C09" w:rsidRPr="00CB5DE6" w14:paraId="1D649634" w14:textId="77777777" w:rsidTr="00823FE8">
        <w:tc>
          <w:tcPr>
            <w:tcW w:w="4077" w:type="dxa"/>
            <w:tcBorders>
              <w:left w:val="nil"/>
            </w:tcBorders>
          </w:tcPr>
          <w:p w14:paraId="089E9192" w14:textId="77777777" w:rsidR="009F5C09" w:rsidRPr="00DD503C" w:rsidRDefault="009F5C09" w:rsidP="00215880">
            <w:pPr>
              <w:rPr>
                <w:rFonts w:ascii="Arial" w:hAnsi="Arial" w:cs="Arial"/>
              </w:rPr>
            </w:pPr>
            <w:r w:rsidRPr="00DD503C">
              <w:rPr>
                <w:rFonts w:ascii="Arial" w:hAnsi="Arial" w:cs="Arial"/>
              </w:rPr>
              <w:t>Describe the encryption zones and use the reference numbers above:</w:t>
            </w:r>
            <w:r w:rsidRPr="00DD503C">
              <w:rPr>
                <w:rFonts w:ascii="Arial" w:hAnsi="Arial" w:cs="Arial"/>
              </w:rPr>
              <w:br/>
              <w:t>(Complete all the applicable zones.)</w:t>
            </w:r>
          </w:p>
        </w:tc>
        <w:tc>
          <w:tcPr>
            <w:tcW w:w="5245" w:type="dxa"/>
            <w:tcBorders>
              <w:right w:val="nil"/>
            </w:tcBorders>
          </w:tcPr>
          <w:p w14:paraId="46433CB8" w14:textId="77777777" w:rsidR="009F5C09" w:rsidRPr="00DD503C" w:rsidRDefault="002C1CDC" w:rsidP="00215880">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009F5C09" w:rsidRPr="00DD503C">
              <w:rPr>
                <w:rFonts w:ascii="Arial" w:hAnsi="Arial" w:cs="Arial"/>
              </w:rPr>
              <w:instrText xml:space="preserve"> FORMCHECKBOX </w:instrText>
            </w:r>
            <w:r w:rsidR="00A73A25">
              <w:rPr>
                <w:rFonts w:ascii="Arial" w:hAnsi="Arial" w:cs="Arial"/>
              </w:rPr>
            </w:r>
            <w:r w:rsidR="00A73A25">
              <w:rPr>
                <w:rFonts w:ascii="Arial" w:hAnsi="Arial" w:cs="Arial"/>
              </w:rPr>
              <w:fldChar w:fldCharType="separate"/>
            </w:r>
            <w:r w:rsidRPr="00DD503C">
              <w:rPr>
                <w:rFonts w:ascii="Arial" w:hAnsi="Arial" w:cs="Arial"/>
              </w:rPr>
              <w:fldChar w:fldCharType="end"/>
            </w:r>
            <w:r w:rsidR="009F5C09" w:rsidRPr="00DD503C">
              <w:rPr>
                <w:rFonts w:ascii="Arial" w:hAnsi="Arial" w:cs="Arial"/>
              </w:rPr>
              <w:t xml:space="preserve"> The zones,</w:t>
            </w:r>
          </w:p>
          <w:p w14:paraId="1C7D3EE8" w14:textId="77777777" w:rsidR="009F5C09" w:rsidRPr="00DD503C" w:rsidRDefault="009F5C09" w:rsidP="00215880">
            <w:pPr>
              <w:pStyle w:val="Listeafsnit"/>
              <w:numPr>
                <w:ilvl w:val="0"/>
                <w:numId w:val="28"/>
              </w:numPr>
              <w:rPr>
                <w:rFonts w:ascii="Arial" w:hAnsi="Arial" w:cs="Arial"/>
              </w:rPr>
            </w:pPr>
            <w:r w:rsidRPr="00DD503C">
              <w:rPr>
                <w:rFonts w:ascii="Arial" w:hAnsi="Arial" w:cs="Arial"/>
              </w:rPr>
              <w:t xml:space="preserve">Zone 1 – Start point 1 and end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The name of the algorithm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 xml:space="preserve"> and the key length is</w:t>
            </w:r>
            <w:r>
              <w:rPr>
                <w:rFonts w:ascii="Arial" w:hAnsi="Arial" w:cs="Arial"/>
              </w:rPr>
              <w:t xml:space="preserve">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w:t>
            </w:r>
          </w:p>
          <w:p w14:paraId="0BE2F884" w14:textId="77777777" w:rsidR="009F5C09" w:rsidRPr="00DD503C" w:rsidRDefault="009F5C09" w:rsidP="00215880">
            <w:pPr>
              <w:pStyle w:val="Listeafsnit"/>
              <w:numPr>
                <w:ilvl w:val="0"/>
                <w:numId w:val="28"/>
              </w:numPr>
              <w:rPr>
                <w:rFonts w:ascii="Arial" w:hAnsi="Arial" w:cs="Arial"/>
              </w:rPr>
            </w:pPr>
            <w:r w:rsidRPr="00DD503C">
              <w:rPr>
                <w:rFonts w:ascii="Arial" w:hAnsi="Arial" w:cs="Arial"/>
              </w:rPr>
              <w:t xml:space="preserve">Zone 2 - Start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and end point </w:t>
            </w:r>
            <w:r w:rsidR="002C1CDC" w:rsidRPr="00DD503C">
              <w:rPr>
                <w:rFonts w:ascii="Arial" w:hAnsi="Arial" w:cs="Arial"/>
              </w:rPr>
              <w:fldChar w:fldCharType="begin">
                <w:ffData>
                  <w:name w:val=""/>
                  <w:enabled/>
                  <w:calcOnExit w:val="0"/>
                  <w:textInput>
                    <w:maxLength w:val="1"/>
                  </w:textInput>
                </w:ffData>
              </w:fldChar>
            </w:r>
            <w:r w:rsidRPr="00DD503C">
              <w:rPr>
                <w:rFonts w:ascii="Arial" w:hAnsi="Arial" w:cs="Arial"/>
              </w:rPr>
              <w:instrText xml:space="preserve"> FORMTEXT </w:instrText>
            </w:r>
            <w:r w:rsidR="002C1CDC" w:rsidRPr="00DD503C">
              <w:rPr>
                <w:rFonts w:ascii="Arial" w:hAnsi="Arial" w:cs="Arial"/>
              </w:rPr>
            </w:r>
            <w:r w:rsidR="002C1CDC" w:rsidRPr="00DD503C">
              <w:rPr>
                <w:rFonts w:ascii="Arial" w:hAnsi="Arial" w:cs="Arial"/>
              </w:rPr>
              <w:fldChar w:fldCharType="separate"/>
            </w:r>
            <w:r w:rsidRPr="00DD503C">
              <w:rPr>
                <w:rFonts w:ascii="Arial" w:hAnsi="Arial" w:cs="Arial"/>
              </w:rPr>
              <w:t> </w:t>
            </w:r>
            <w:r w:rsidR="002C1CDC" w:rsidRPr="00DD503C">
              <w:rPr>
                <w:rFonts w:ascii="Arial" w:hAnsi="Arial" w:cs="Arial"/>
              </w:rPr>
              <w:fldChar w:fldCharType="end"/>
            </w:r>
            <w:r w:rsidRPr="00DD503C">
              <w:rPr>
                <w:rFonts w:ascii="Arial" w:hAnsi="Arial" w:cs="Arial"/>
              </w:rPr>
              <w:t xml:space="preserve">. The name of the algorithm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 xml:space="preserve"> and the key length is </w:t>
            </w:r>
            <w:r w:rsidR="002C1CDC">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sidR="002C1CDC">
              <w:rPr>
                <w:rFonts w:ascii="Arial" w:hAnsi="Arial" w:cs="Arial"/>
              </w:rPr>
            </w:r>
            <w:r w:rsidR="002C1CD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2C1CDC">
              <w:rPr>
                <w:rFonts w:ascii="Arial" w:hAnsi="Arial" w:cs="Arial"/>
              </w:rPr>
              <w:fldChar w:fldCharType="end"/>
            </w:r>
            <w:r w:rsidRPr="00DD503C">
              <w:rPr>
                <w:rFonts w:ascii="Arial" w:hAnsi="Arial" w:cs="Arial"/>
              </w:rPr>
              <w:t>.</w:t>
            </w:r>
          </w:p>
        </w:tc>
      </w:tr>
    </w:tbl>
    <w:p w14:paraId="36E30FD9" w14:textId="77777777" w:rsidR="00C364DF" w:rsidRPr="00D80868" w:rsidRDefault="00C364DF" w:rsidP="00C364DF">
      <w:pPr>
        <w:rPr>
          <w:rFonts w:ascii="Arial" w:hAnsi="Arial" w:cs="Arial"/>
        </w:rPr>
      </w:pPr>
    </w:p>
    <w:p w14:paraId="3FE3D232" w14:textId="77777777" w:rsidR="00C364DF" w:rsidRPr="00D80868" w:rsidRDefault="00C364DF" w:rsidP="00C364DF">
      <w:pPr>
        <w:rPr>
          <w:rFonts w:ascii="Arial" w:hAnsi="Arial" w:cs="Arial"/>
        </w:rPr>
      </w:pPr>
      <w:r w:rsidRPr="00D80868">
        <w:rPr>
          <w:rFonts w:ascii="Arial" w:hAnsi="Arial" w:cs="Arial"/>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403"/>
        <w:gridCol w:w="1658"/>
        <w:gridCol w:w="1352"/>
      </w:tblGrid>
      <w:tr w:rsidR="00C364DF" w:rsidRPr="00D80868" w14:paraId="00C10E29" w14:textId="77777777" w:rsidTr="00215880">
        <w:tc>
          <w:tcPr>
            <w:tcW w:w="5000" w:type="pct"/>
            <w:gridSpan w:val="4"/>
            <w:tcBorders>
              <w:top w:val="nil"/>
              <w:left w:val="nil"/>
              <w:bottom w:val="nil"/>
              <w:right w:val="nil"/>
            </w:tcBorders>
            <w:shd w:val="clear" w:color="auto" w:fill="D9D9D9"/>
          </w:tcPr>
          <w:p w14:paraId="2203A441" w14:textId="77777777" w:rsidR="00C364DF" w:rsidRPr="00D80868" w:rsidRDefault="00C364DF" w:rsidP="00215880">
            <w:pPr>
              <w:rPr>
                <w:rFonts w:ascii="Arial" w:hAnsi="Arial" w:cs="Arial"/>
                <w:b/>
                <w:sz w:val="24"/>
              </w:rPr>
            </w:pPr>
            <w:r w:rsidRPr="00D80868">
              <w:rPr>
                <w:rFonts w:ascii="Arial" w:hAnsi="Arial" w:cs="Arial"/>
                <w:b/>
                <w:sz w:val="24"/>
              </w:rPr>
              <w:lastRenderedPageBreak/>
              <w:t>Part 3: Document references</w:t>
            </w:r>
          </w:p>
        </w:tc>
      </w:tr>
      <w:tr w:rsidR="00C364DF" w:rsidRPr="00D80868" w14:paraId="4C9493B4" w14:textId="77777777" w:rsidTr="00215880">
        <w:tc>
          <w:tcPr>
            <w:tcW w:w="5000" w:type="pct"/>
            <w:gridSpan w:val="4"/>
            <w:tcBorders>
              <w:top w:val="nil"/>
              <w:left w:val="nil"/>
              <w:bottom w:val="single" w:sz="4" w:space="0" w:color="auto"/>
              <w:right w:val="nil"/>
            </w:tcBorders>
          </w:tcPr>
          <w:p w14:paraId="0948E562" w14:textId="77777777" w:rsidR="00C364DF" w:rsidRPr="00D80868" w:rsidRDefault="00C364DF" w:rsidP="00215880">
            <w:pPr>
              <w:rPr>
                <w:rFonts w:ascii="Arial" w:hAnsi="Arial" w:cs="Arial"/>
                <w:szCs w:val="18"/>
              </w:rPr>
            </w:pPr>
            <w:r w:rsidRPr="00D80868">
              <w:rPr>
                <w:rFonts w:ascii="Arial" w:hAnsi="Arial" w:cs="Arial"/>
                <w:szCs w:val="18"/>
              </w:rPr>
              <w:t>The following references have been used in the self assessment form:</w:t>
            </w:r>
          </w:p>
        </w:tc>
      </w:tr>
      <w:tr w:rsidR="00C364DF" w:rsidRPr="00D80868" w14:paraId="6A57B861" w14:textId="77777777" w:rsidTr="00215880">
        <w:tc>
          <w:tcPr>
            <w:tcW w:w="363" w:type="pct"/>
            <w:tcBorders>
              <w:top w:val="single" w:sz="4" w:space="0" w:color="auto"/>
              <w:left w:val="nil"/>
              <w:bottom w:val="single" w:sz="4" w:space="0" w:color="auto"/>
            </w:tcBorders>
          </w:tcPr>
          <w:p w14:paraId="7AF34115" w14:textId="77777777" w:rsidR="00C364DF" w:rsidRPr="00D80868" w:rsidRDefault="00C364DF" w:rsidP="00215880">
            <w:pPr>
              <w:rPr>
                <w:rFonts w:ascii="Arial" w:hAnsi="Arial" w:cs="Arial"/>
                <w:b/>
                <w:szCs w:val="18"/>
              </w:rPr>
            </w:pPr>
            <w:r w:rsidRPr="00D80868">
              <w:rPr>
                <w:rFonts w:ascii="Arial" w:hAnsi="Arial" w:cs="Arial"/>
                <w:b/>
                <w:szCs w:val="18"/>
              </w:rPr>
              <w:t>ID</w:t>
            </w:r>
          </w:p>
        </w:tc>
        <w:tc>
          <w:tcPr>
            <w:tcW w:w="2978" w:type="pct"/>
            <w:tcBorders>
              <w:top w:val="single" w:sz="4" w:space="0" w:color="auto"/>
              <w:bottom w:val="single" w:sz="4" w:space="0" w:color="auto"/>
              <w:right w:val="nil"/>
            </w:tcBorders>
          </w:tcPr>
          <w:p w14:paraId="6114BF4F" w14:textId="77777777" w:rsidR="00C364DF" w:rsidRPr="00D80868" w:rsidRDefault="00C364DF" w:rsidP="00215880">
            <w:pPr>
              <w:rPr>
                <w:rFonts w:ascii="Arial" w:hAnsi="Arial" w:cs="Arial"/>
                <w:b/>
                <w:szCs w:val="18"/>
              </w:rPr>
            </w:pPr>
            <w:r w:rsidRPr="00D80868">
              <w:rPr>
                <w:rFonts w:ascii="Arial" w:hAnsi="Arial" w:cs="Arial"/>
                <w:b/>
                <w:szCs w:val="18"/>
              </w:rPr>
              <w:t>Document name</w:t>
            </w:r>
          </w:p>
        </w:tc>
        <w:tc>
          <w:tcPr>
            <w:tcW w:w="914" w:type="pct"/>
            <w:tcBorders>
              <w:top w:val="single" w:sz="4" w:space="0" w:color="auto"/>
              <w:bottom w:val="single" w:sz="4" w:space="0" w:color="auto"/>
              <w:right w:val="nil"/>
            </w:tcBorders>
          </w:tcPr>
          <w:p w14:paraId="73FC1D20" w14:textId="77777777" w:rsidR="00C364DF" w:rsidRPr="00D80868" w:rsidRDefault="00C364DF" w:rsidP="00215880">
            <w:pPr>
              <w:rPr>
                <w:rFonts w:ascii="Arial" w:hAnsi="Arial" w:cs="Arial"/>
                <w:b/>
                <w:szCs w:val="18"/>
              </w:rPr>
            </w:pPr>
            <w:r w:rsidRPr="00D80868">
              <w:rPr>
                <w:rFonts w:ascii="Arial" w:hAnsi="Arial" w:cs="Arial"/>
                <w:b/>
                <w:szCs w:val="18"/>
              </w:rPr>
              <w:t>Version</w:t>
            </w:r>
          </w:p>
        </w:tc>
        <w:tc>
          <w:tcPr>
            <w:tcW w:w="745" w:type="pct"/>
            <w:tcBorders>
              <w:top w:val="single" w:sz="4" w:space="0" w:color="auto"/>
              <w:bottom w:val="single" w:sz="4" w:space="0" w:color="auto"/>
              <w:right w:val="nil"/>
            </w:tcBorders>
          </w:tcPr>
          <w:p w14:paraId="29F65641" w14:textId="77777777" w:rsidR="00C364DF" w:rsidRPr="00D80868" w:rsidRDefault="00C364DF" w:rsidP="00215880">
            <w:pPr>
              <w:rPr>
                <w:rFonts w:ascii="Arial" w:hAnsi="Arial" w:cs="Arial"/>
                <w:b/>
                <w:szCs w:val="18"/>
              </w:rPr>
            </w:pPr>
            <w:r w:rsidRPr="00D80868">
              <w:rPr>
                <w:rFonts w:ascii="Arial" w:hAnsi="Arial" w:cs="Arial"/>
                <w:b/>
                <w:szCs w:val="18"/>
              </w:rPr>
              <w:t>Date</w:t>
            </w:r>
          </w:p>
        </w:tc>
      </w:tr>
      <w:tr w:rsidR="00C364DF" w:rsidRPr="00D80868" w14:paraId="1F4859B3" w14:textId="77777777" w:rsidTr="00215880">
        <w:tc>
          <w:tcPr>
            <w:tcW w:w="363" w:type="pct"/>
            <w:tcBorders>
              <w:top w:val="single" w:sz="4" w:space="0" w:color="auto"/>
              <w:left w:val="nil"/>
              <w:bottom w:val="single" w:sz="4" w:space="0" w:color="auto"/>
            </w:tcBorders>
          </w:tcPr>
          <w:p w14:paraId="424946FE" w14:textId="4C6BF411"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01</w:t>
            </w:r>
          </w:p>
        </w:tc>
        <w:tc>
          <w:tcPr>
            <w:tcW w:w="2978" w:type="pct"/>
            <w:tcBorders>
              <w:top w:val="single" w:sz="4" w:space="0" w:color="auto"/>
              <w:bottom w:val="single" w:sz="4" w:space="0" w:color="auto"/>
              <w:right w:val="nil"/>
            </w:tcBorders>
          </w:tcPr>
          <w:p w14:paraId="10354B6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6799783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05A4D33C"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19540D09" w14:textId="77777777" w:rsidTr="00215880">
        <w:tc>
          <w:tcPr>
            <w:tcW w:w="363" w:type="pct"/>
            <w:tcBorders>
              <w:top w:val="single" w:sz="4" w:space="0" w:color="auto"/>
              <w:left w:val="nil"/>
              <w:bottom w:val="single" w:sz="4" w:space="0" w:color="auto"/>
            </w:tcBorders>
          </w:tcPr>
          <w:p w14:paraId="35A5E4A5" w14:textId="647F15B4"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02</w:t>
            </w:r>
          </w:p>
        </w:tc>
        <w:tc>
          <w:tcPr>
            <w:tcW w:w="2978" w:type="pct"/>
            <w:tcBorders>
              <w:top w:val="single" w:sz="4" w:space="0" w:color="auto"/>
              <w:bottom w:val="single" w:sz="4" w:space="0" w:color="auto"/>
              <w:right w:val="nil"/>
            </w:tcBorders>
          </w:tcPr>
          <w:p w14:paraId="384165C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3FE998D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7F9885D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01A6409" w14:textId="77777777" w:rsidTr="00215880">
        <w:tc>
          <w:tcPr>
            <w:tcW w:w="363" w:type="pct"/>
            <w:tcBorders>
              <w:top w:val="single" w:sz="4" w:space="0" w:color="auto"/>
              <w:left w:val="nil"/>
              <w:bottom w:val="single" w:sz="4" w:space="0" w:color="auto"/>
            </w:tcBorders>
          </w:tcPr>
          <w:p w14:paraId="4884CA17" w14:textId="7A7078F2"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03</w:t>
            </w:r>
          </w:p>
        </w:tc>
        <w:tc>
          <w:tcPr>
            <w:tcW w:w="2978" w:type="pct"/>
            <w:tcBorders>
              <w:top w:val="single" w:sz="4" w:space="0" w:color="auto"/>
              <w:bottom w:val="single" w:sz="4" w:space="0" w:color="auto"/>
              <w:right w:val="nil"/>
            </w:tcBorders>
          </w:tcPr>
          <w:p w14:paraId="2949BA8F"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0C86D080"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2AF97C18"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61A35E40" w14:textId="77777777" w:rsidTr="00215880">
        <w:tc>
          <w:tcPr>
            <w:tcW w:w="363" w:type="pct"/>
            <w:tcBorders>
              <w:top w:val="single" w:sz="4" w:space="0" w:color="auto"/>
              <w:left w:val="nil"/>
              <w:bottom w:val="single" w:sz="4" w:space="0" w:color="auto"/>
            </w:tcBorders>
          </w:tcPr>
          <w:p w14:paraId="4F7C7367" w14:textId="47DCE4F5"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04</w:t>
            </w:r>
          </w:p>
        </w:tc>
        <w:tc>
          <w:tcPr>
            <w:tcW w:w="2978" w:type="pct"/>
            <w:tcBorders>
              <w:top w:val="single" w:sz="4" w:space="0" w:color="auto"/>
              <w:bottom w:val="single" w:sz="4" w:space="0" w:color="auto"/>
              <w:right w:val="nil"/>
            </w:tcBorders>
          </w:tcPr>
          <w:p w14:paraId="746410D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3DE7849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75D759F7"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79F50B5C" w14:textId="77777777" w:rsidTr="00215880">
        <w:tc>
          <w:tcPr>
            <w:tcW w:w="363" w:type="pct"/>
            <w:tcBorders>
              <w:top w:val="single" w:sz="4" w:space="0" w:color="auto"/>
              <w:left w:val="nil"/>
              <w:bottom w:val="single" w:sz="4" w:space="0" w:color="auto"/>
            </w:tcBorders>
          </w:tcPr>
          <w:p w14:paraId="5363B177" w14:textId="00486D64"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05</w:t>
            </w:r>
          </w:p>
        </w:tc>
        <w:tc>
          <w:tcPr>
            <w:tcW w:w="2978" w:type="pct"/>
            <w:tcBorders>
              <w:top w:val="single" w:sz="4" w:space="0" w:color="auto"/>
              <w:bottom w:val="single" w:sz="4" w:space="0" w:color="auto"/>
              <w:right w:val="nil"/>
            </w:tcBorders>
          </w:tcPr>
          <w:p w14:paraId="329BF181"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238CC27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6A0C6E6C"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A838AA8" w14:textId="77777777" w:rsidTr="00215880">
        <w:tc>
          <w:tcPr>
            <w:tcW w:w="363" w:type="pct"/>
            <w:tcBorders>
              <w:top w:val="single" w:sz="4" w:space="0" w:color="auto"/>
              <w:left w:val="nil"/>
              <w:bottom w:val="single" w:sz="4" w:space="0" w:color="auto"/>
            </w:tcBorders>
          </w:tcPr>
          <w:p w14:paraId="48C1B85D" w14:textId="75993565"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06</w:t>
            </w:r>
          </w:p>
        </w:tc>
        <w:tc>
          <w:tcPr>
            <w:tcW w:w="2978" w:type="pct"/>
            <w:tcBorders>
              <w:top w:val="single" w:sz="4" w:space="0" w:color="auto"/>
              <w:bottom w:val="single" w:sz="4" w:space="0" w:color="auto"/>
              <w:right w:val="nil"/>
            </w:tcBorders>
          </w:tcPr>
          <w:p w14:paraId="4ACAB00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5CCF2FF7"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136FFE8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4625C33B" w14:textId="77777777" w:rsidTr="00215880">
        <w:tc>
          <w:tcPr>
            <w:tcW w:w="363" w:type="pct"/>
            <w:tcBorders>
              <w:top w:val="single" w:sz="4" w:space="0" w:color="auto"/>
              <w:left w:val="nil"/>
              <w:bottom w:val="single" w:sz="4" w:space="0" w:color="auto"/>
            </w:tcBorders>
          </w:tcPr>
          <w:p w14:paraId="336B292C" w14:textId="11A25A02"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07</w:t>
            </w:r>
          </w:p>
        </w:tc>
        <w:tc>
          <w:tcPr>
            <w:tcW w:w="2978" w:type="pct"/>
            <w:tcBorders>
              <w:top w:val="single" w:sz="4" w:space="0" w:color="auto"/>
              <w:bottom w:val="single" w:sz="4" w:space="0" w:color="auto"/>
              <w:right w:val="nil"/>
            </w:tcBorders>
          </w:tcPr>
          <w:p w14:paraId="3117442B"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649EEE86"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403180C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08F9E38B" w14:textId="77777777" w:rsidTr="00215880">
        <w:tc>
          <w:tcPr>
            <w:tcW w:w="363" w:type="pct"/>
            <w:tcBorders>
              <w:top w:val="single" w:sz="4" w:space="0" w:color="auto"/>
              <w:left w:val="nil"/>
              <w:bottom w:val="single" w:sz="4" w:space="0" w:color="auto"/>
            </w:tcBorders>
          </w:tcPr>
          <w:p w14:paraId="31BF9B15" w14:textId="1C63B966"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08</w:t>
            </w:r>
          </w:p>
        </w:tc>
        <w:tc>
          <w:tcPr>
            <w:tcW w:w="2978" w:type="pct"/>
            <w:tcBorders>
              <w:top w:val="single" w:sz="4" w:space="0" w:color="auto"/>
              <w:bottom w:val="single" w:sz="4" w:space="0" w:color="auto"/>
              <w:right w:val="nil"/>
            </w:tcBorders>
          </w:tcPr>
          <w:p w14:paraId="1EAD36A5"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76160C63"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46E637D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363D96FB" w14:textId="77777777" w:rsidTr="00215880">
        <w:tc>
          <w:tcPr>
            <w:tcW w:w="363" w:type="pct"/>
            <w:tcBorders>
              <w:top w:val="single" w:sz="4" w:space="0" w:color="auto"/>
              <w:left w:val="nil"/>
              <w:bottom w:val="single" w:sz="4" w:space="0" w:color="auto"/>
            </w:tcBorders>
          </w:tcPr>
          <w:p w14:paraId="759AFF32" w14:textId="38CC3A26"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09</w:t>
            </w:r>
          </w:p>
        </w:tc>
        <w:tc>
          <w:tcPr>
            <w:tcW w:w="2978" w:type="pct"/>
            <w:tcBorders>
              <w:top w:val="single" w:sz="4" w:space="0" w:color="auto"/>
              <w:bottom w:val="single" w:sz="4" w:space="0" w:color="auto"/>
              <w:right w:val="nil"/>
            </w:tcBorders>
          </w:tcPr>
          <w:p w14:paraId="563D07BD"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7E5ED11F"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16898EF2"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r w:rsidR="00C364DF" w:rsidRPr="00D80868" w14:paraId="6790085E" w14:textId="77777777" w:rsidTr="00215880">
        <w:tc>
          <w:tcPr>
            <w:tcW w:w="363" w:type="pct"/>
            <w:tcBorders>
              <w:top w:val="single" w:sz="4" w:space="0" w:color="auto"/>
              <w:left w:val="nil"/>
              <w:bottom w:val="single" w:sz="4" w:space="0" w:color="auto"/>
            </w:tcBorders>
          </w:tcPr>
          <w:p w14:paraId="73D5F672" w14:textId="0DDF9136" w:rsidR="00C364DF" w:rsidRPr="00DD503C" w:rsidRDefault="00215880" w:rsidP="00215880">
            <w:pPr>
              <w:rPr>
                <w:rFonts w:ascii="Arial" w:hAnsi="Arial" w:cs="Arial"/>
              </w:rPr>
            </w:pPr>
            <w:r>
              <w:rPr>
                <w:rFonts w:ascii="Arial" w:hAnsi="Arial" w:cs="Arial"/>
              </w:rPr>
              <w:t>F</w:t>
            </w:r>
            <w:r w:rsidR="00C364DF" w:rsidRPr="00DD503C">
              <w:rPr>
                <w:rFonts w:ascii="Arial" w:hAnsi="Arial" w:cs="Arial"/>
              </w:rPr>
              <w:t>10</w:t>
            </w:r>
          </w:p>
        </w:tc>
        <w:tc>
          <w:tcPr>
            <w:tcW w:w="2978" w:type="pct"/>
            <w:tcBorders>
              <w:top w:val="single" w:sz="4" w:space="0" w:color="auto"/>
              <w:bottom w:val="single" w:sz="4" w:space="0" w:color="auto"/>
              <w:right w:val="nil"/>
            </w:tcBorders>
          </w:tcPr>
          <w:p w14:paraId="725C566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914" w:type="pct"/>
            <w:tcBorders>
              <w:top w:val="single" w:sz="4" w:space="0" w:color="auto"/>
              <w:bottom w:val="single" w:sz="4" w:space="0" w:color="auto"/>
              <w:right w:val="nil"/>
            </w:tcBorders>
          </w:tcPr>
          <w:p w14:paraId="5B6B3895"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c>
          <w:tcPr>
            <w:tcW w:w="745" w:type="pct"/>
            <w:tcBorders>
              <w:top w:val="single" w:sz="4" w:space="0" w:color="auto"/>
              <w:bottom w:val="single" w:sz="4" w:space="0" w:color="auto"/>
              <w:right w:val="nil"/>
            </w:tcBorders>
          </w:tcPr>
          <w:p w14:paraId="3B668884" w14:textId="77777777" w:rsidR="00C364DF" w:rsidRPr="00DD503C" w:rsidRDefault="002C1CDC" w:rsidP="00215880">
            <w:pPr>
              <w:rPr>
                <w:rFonts w:ascii="Arial" w:hAnsi="Arial" w:cs="Arial"/>
              </w:rPr>
            </w:pPr>
            <w:r w:rsidRPr="00DD503C">
              <w:rPr>
                <w:rFonts w:ascii="Arial" w:hAnsi="Arial" w:cs="Arial"/>
              </w:rPr>
              <w:fldChar w:fldCharType="begin">
                <w:ffData>
                  <w:name w:val=""/>
                  <w:enabled/>
                  <w:calcOnExit w:val="0"/>
                  <w:textInput>
                    <w:maxLength w:val="200"/>
                  </w:textInput>
                </w:ffData>
              </w:fldChar>
            </w:r>
            <w:r w:rsidR="00C364DF" w:rsidRPr="00DD503C">
              <w:rPr>
                <w:rFonts w:ascii="Arial" w:hAnsi="Arial" w:cs="Arial"/>
              </w:rPr>
              <w:instrText xml:space="preserve"> FORMTEXT </w:instrText>
            </w:r>
            <w:r w:rsidRPr="00DD503C">
              <w:rPr>
                <w:rFonts w:ascii="Arial" w:hAnsi="Arial" w:cs="Arial"/>
              </w:rPr>
            </w:r>
            <w:r w:rsidRPr="00DD503C">
              <w:rPr>
                <w:rFonts w:ascii="Arial" w:hAnsi="Arial" w:cs="Arial"/>
              </w:rPr>
              <w:fldChar w:fldCharType="separate"/>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00C364DF" w:rsidRPr="00DD503C">
              <w:rPr>
                <w:rFonts w:ascii="Arial" w:hAnsi="Arial" w:cs="Arial"/>
                <w:noProof/>
              </w:rPr>
              <w:t> </w:t>
            </w:r>
            <w:r w:rsidRPr="00DD503C">
              <w:rPr>
                <w:rFonts w:ascii="Arial" w:hAnsi="Arial" w:cs="Arial"/>
              </w:rPr>
              <w:fldChar w:fldCharType="end"/>
            </w:r>
          </w:p>
        </w:tc>
      </w:tr>
    </w:tbl>
    <w:p w14:paraId="1B9DE4E1" w14:textId="77777777" w:rsidR="00C364DF" w:rsidRDefault="00C364DF" w:rsidP="00C364DF">
      <w:pPr>
        <w:widowControl/>
        <w:spacing w:after="200" w:line="276" w:lineRule="auto"/>
        <w:rPr>
          <w:rFonts w:ascii="Arial" w:hAnsi="Arial" w:cs="Arial"/>
          <w:b/>
        </w:rPr>
      </w:pPr>
    </w:p>
    <w:p w14:paraId="13624057" w14:textId="77777777" w:rsidR="00DD6659" w:rsidRDefault="00DD6659">
      <w:pPr>
        <w:widowControl/>
        <w:spacing w:after="200" w:line="276" w:lineRule="auto"/>
        <w:rPr>
          <w:rFonts w:ascii="Arial" w:hAnsi="Arial" w:cs="Arial"/>
          <w:b/>
        </w:rPr>
      </w:pPr>
      <w:r>
        <w:rPr>
          <w:rFonts w:ascii="Arial" w:hAnsi="Arial" w:cs="Arial"/>
          <w:b/>
        </w:rPr>
        <w:br w:type="page"/>
      </w:r>
    </w:p>
    <w:p w14:paraId="3B4B10B7" w14:textId="77777777" w:rsidR="00DD6659" w:rsidRPr="008A0607" w:rsidRDefault="00DD6659" w:rsidP="00DD6659">
      <w:pPr>
        <w:jc w:val="center"/>
        <w:rPr>
          <w:rFonts w:ascii="Arial" w:hAnsi="Arial" w:cs="Arial"/>
          <w:b/>
        </w:rPr>
      </w:pPr>
      <w:r>
        <w:rPr>
          <w:rFonts w:ascii="Arial" w:hAnsi="Arial" w:cs="Arial"/>
          <w:b/>
        </w:rPr>
        <w:lastRenderedPageBreak/>
        <w:t xml:space="preserve">The </w:t>
      </w:r>
      <w:r w:rsidRPr="008A0607">
        <w:rPr>
          <w:rFonts w:ascii="Arial" w:hAnsi="Arial" w:cs="Arial"/>
          <w:b/>
        </w:rPr>
        <w:t xml:space="preserve">Terminal Vendors Self Assessment Questionnaire and </w:t>
      </w:r>
      <w:r>
        <w:rPr>
          <w:rFonts w:ascii="Arial" w:hAnsi="Arial" w:cs="Arial"/>
          <w:b/>
        </w:rPr>
        <w:t xml:space="preserve">the </w:t>
      </w:r>
      <w:proofErr w:type="gramStart"/>
      <w:r w:rsidRPr="008A0607">
        <w:rPr>
          <w:rFonts w:ascii="Arial" w:hAnsi="Arial" w:cs="Arial"/>
          <w:b/>
        </w:rPr>
        <w:t>Third Part</w:t>
      </w:r>
      <w:r>
        <w:rPr>
          <w:rFonts w:ascii="Arial" w:hAnsi="Arial" w:cs="Arial"/>
          <w:b/>
        </w:rPr>
        <w:t>y</w:t>
      </w:r>
      <w:proofErr w:type="gramEnd"/>
      <w:r w:rsidRPr="008A0607">
        <w:rPr>
          <w:rFonts w:ascii="Arial" w:hAnsi="Arial" w:cs="Arial"/>
          <w:b/>
        </w:rPr>
        <w:t xml:space="preserve"> Report of Validation</w:t>
      </w:r>
    </w:p>
    <w:p w14:paraId="49CCFE6B" w14:textId="77777777" w:rsidR="00DD6659" w:rsidRDefault="00DD6659" w:rsidP="00DD6659">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1"/>
        <w:gridCol w:w="732"/>
        <w:gridCol w:w="1984"/>
        <w:gridCol w:w="1843"/>
        <w:gridCol w:w="3368"/>
      </w:tblGrid>
      <w:tr w:rsidR="00DD6659" w:rsidRPr="00D80868" w14:paraId="14BB64FC" w14:textId="77777777" w:rsidTr="00215880">
        <w:tc>
          <w:tcPr>
            <w:tcW w:w="1361" w:type="dxa"/>
            <w:shd w:val="clear" w:color="auto" w:fill="D9D9D9"/>
            <w:vAlign w:val="center"/>
          </w:tcPr>
          <w:p w14:paraId="584922B7" w14:textId="77777777" w:rsidR="00DD6659" w:rsidRPr="00D80868" w:rsidRDefault="00DD6659" w:rsidP="00215880">
            <w:pPr>
              <w:rPr>
                <w:rFonts w:ascii="Arial" w:hAnsi="Arial" w:cs="Arial"/>
                <w:b/>
                <w:sz w:val="14"/>
                <w:szCs w:val="16"/>
              </w:rPr>
            </w:pPr>
            <w:r w:rsidRPr="00D80868">
              <w:rPr>
                <w:rFonts w:ascii="Arial" w:hAnsi="Arial" w:cs="Arial"/>
                <w:b/>
                <w:sz w:val="14"/>
                <w:szCs w:val="16"/>
              </w:rPr>
              <w:t>Security goal</w:t>
            </w:r>
          </w:p>
        </w:tc>
        <w:tc>
          <w:tcPr>
            <w:tcW w:w="732" w:type="dxa"/>
            <w:shd w:val="clear" w:color="auto" w:fill="244061"/>
          </w:tcPr>
          <w:p w14:paraId="08C5AA24" w14:textId="77777777" w:rsidR="00DD6659" w:rsidRPr="00D80868" w:rsidRDefault="00DD6659" w:rsidP="00215880">
            <w:pPr>
              <w:rPr>
                <w:rFonts w:ascii="Arial" w:hAnsi="Arial" w:cs="Arial"/>
                <w:b/>
                <w:sz w:val="14"/>
                <w:szCs w:val="16"/>
              </w:rPr>
            </w:pPr>
          </w:p>
        </w:tc>
        <w:tc>
          <w:tcPr>
            <w:tcW w:w="1984" w:type="dxa"/>
            <w:shd w:val="clear" w:color="auto" w:fill="244061"/>
          </w:tcPr>
          <w:p w14:paraId="221CCA85" w14:textId="77777777" w:rsidR="00DD6659" w:rsidRPr="00D80868" w:rsidRDefault="00DD6659" w:rsidP="00215880">
            <w:pPr>
              <w:rPr>
                <w:rFonts w:ascii="Arial" w:hAnsi="Arial" w:cs="Arial"/>
                <w:b/>
                <w:color w:val="FFFFFF"/>
                <w:sz w:val="14"/>
                <w:szCs w:val="16"/>
              </w:rPr>
            </w:pPr>
            <w:r w:rsidRPr="00D80868">
              <w:rPr>
                <w:rFonts w:ascii="Arial" w:hAnsi="Arial" w:cs="Arial"/>
                <w:b/>
                <w:color w:val="FFFFFF"/>
                <w:sz w:val="14"/>
                <w:szCs w:val="16"/>
              </w:rPr>
              <w:t>VISA Data Field Encryption Best Practice Version 1.0</w:t>
            </w:r>
          </w:p>
        </w:tc>
        <w:tc>
          <w:tcPr>
            <w:tcW w:w="1843" w:type="dxa"/>
            <w:shd w:val="clear" w:color="auto" w:fill="244061"/>
          </w:tcPr>
          <w:p w14:paraId="459226EF" w14:textId="77777777" w:rsidR="00DD6659" w:rsidRPr="00D80868" w:rsidRDefault="00DD6659" w:rsidP="00215880">
            <w:pPr>
              <w:ind w:hanging="1"/>
              <w:rPr>
                <w:rFonts w:ascii="Arial" w:hAnsi="Arial" w:cs="Arial"/>
                <w:b/>
                <w:color w:val="FFFFFF"/>
                <w:sz w:val="14"/>
                <w:szCs w:val="16"/>
              </w:rPr>
            </w:pPr>
            <w:r>
              <w:rPr>
                <w:rFonts w:ascii="Arial" w:hAnsi="Arial" w:cs="Arial"/>
                <w:b/>
                <w:color w:val="FFFFFF"/>
                <w:sz w:val="14"/>
                <w:szCs w:val="16"/>
              </w:rPr>
              <w:t>The Terminal Vendor</w:t>
            </w:r>
            <w:r w:rsidRPr="008A0607">
              <w:rPr>
                <w:rFonts w:ascii="Arial" w:hAnsi="Arial" w:cs="Arial"/>
                <w:b/>
                <w:color w:val="FFFFFF"/>
                <w:sz w:val="14"/>
                <w:szCs w:val="16"/>
              </w:rPr>
              <w:t xml:space="preserve"> Self Assessment Questionnaire</w:t>
            </w:r>
            <w:r>
              <w:rPr>
                <w:rFonts w:ascii="Arial" w:hAnsi="Arial" w:cs="Arial"/>
                <w:b/>
                <w:color w:val="FFFFFF"/>
                <w:sz w:val="14"/>
                <w:szCs w:val="16"/>
              </w:rPr>
              <w:t xml:space="preserve"> </w:t>
            </w:r>
            <w:r w:rsidRPr="00D80868">
              <w:rPr>
                <w:rFonts w:ascii="Arial" w:hAnsi="Arial" w:cs="Arial"/>
                <w:b/>
                <w:color w:val="FFFFFF"/>
                <w:sz w:val="14"/>
                <w:szCs w:val="16"/>
              </w:rPr>
              <w:t>(completed by the terminal vendor</w:t>
            </w:r>
            <w:r>
              <w:rPr>
                <w:rFonts w:ascii="Arial" w:hAnsi="Arial" w:cs="Arial"/>
                <w:b/>
                <w:color w:val="FFFFFF"/>
                <w:sz w:val="14"/>
                <w:szCs w:val="16"/>
              </w:rPr>
              <w:t xml:space="preserve"> specified in part 1 of this document</w:t>
            </w:r>
            <w:r w:rsidRPr="00D80868">
              <w:rPr>
                <w:rFonts w:ascii="Arial" w:hAnsi="Arial" w:cs="Arial"/>
                <w:b/>
                <w:color w:val="FFFFFF"/>
                <w:sz w:val="14"/>
                <w:szCs w:val="16"/>
              </w:rPr>
              <w:t>)</w:t>
            </w:r>
            <w:r>
              <w:rPr>
                <w:rFonts w:ascii="Arial" w:hAnsi="Arial" w:cs="Arial"/>
                <w:b/>
                <w:color w:val="FFFFFF"/>
                <w:sz w:val="14"/>
                <w:szCs w:val="16"/>
              </w:rPr>
              <w:t xml:space="preserve"> The answers below are applicable for each component and each zone specified in Part 2 of this document.</w:t>
            </w:r>
          </w:p>
        </w:tc>
        <w:tc>
          <w:tcPr>
            <w:tcW w:w="3368" w:type="dxa"/>
            <w:shd w:val="clear" w:color="auto" w:fill="244061"/>
          </w:tcPr>
          <w:p w14:paraId="12EC77C4" w14:textId="77777777" w:rsidR="00DD6659" w:rsidRPr="00D80868" w:rsidRDefault="00DD6659" w:rsidP="00215880">
            <w:pPr>
              <w:rPr>
                <w:rFonts w:ascii="Arial" w:hAnsi="Arial" w:cs="Arial"/>
                <w:b/>
                <w:color w:val="FFFFFF"/>
                <w:sz w:val="14"/>
                <w:szCs w:val="16"/>
              </w:rPr>
            </w:pPr>
            <w:r>
              <w:rPr>
                <w:rFonts w:ascii="Arial" w:hAnsi="Arial" w:cs="Arial"/>
                <w:b/>
                <w:color w:val="FFFFFF"/>
                <w:sz w:val="14"/>
                <w:szCs w:val="16"/>
              </w:rPr>
              <w:t xml:space="preserve">The </w:t>
            </w:r>
            <w:proofErr w:type="gramStart"/>
            <w:r w:rsidRPr="00D80868">
              <w:rPr>
                <w:rFonts w:ascii="Arial" w:hAnsi="Arial" w:cs="Arial"/>
                <w:b/>
                <w:color w:val="FFFFFF"/>
                <w:sz w:val="14"/>
                <w:szCs w:val="16"/>
              </w:rPr>
              <w:t>Third Party</w:t>
            </w:r>
            <w:proofErr w:type="gramEnd"/>
            <w:r w:rsidRPr="00D80868">
              <w:rPr>
                <w:rFonts w:ascii="Arial" w:hAnsi="Arial" w:cs="Arial"/>
                <w:b/>
                <w:color w:val="FFFFFF"/>
                <w:sz w:val="14"/>
                <w:szCs w:val="16"/>
              </w:rPr>
              <w:t xml:space="preserve"> Report</w:t>
            </w:r>
            <w:r>
              <w:rPr>
                <w:rFonts w:ascii="Arial" w:hAnsi="Arial" w:cs="Arial"/>
                <w:b/>
                <w:color w:val="FFFFFF"/>
                <w:sz w:val="14"/>
                <w:szCs w:val="16"/>
              </w:rPr>
              <w:t xml:space="preserve"> of Validation </w:t>
            </w:r>
            <w:r w:rsidRPr="00D80868">
              <w:rPr>
                <w:rFonts w:ascii="Arial" w:hAnsi="Arial" w:cs="Arial"/>
                <w:b/>
                <w:color w:val="FFFFFF"/>
                <w:sz w:val="14"/>
                <w:szCs w:val="16"/>
              </w:rPr>
              <w:t xml:space="preserve">(completed by the </w:t>
            </w:r>
            <w:r>
              <w:rPr>
                <w:rFonts w:ascii="Arial" w:hAnsi="Arial" w:cs="Arial"/>
                <w:b/>
                <w:color w:val="FFFFFF"/>
                <w:sz w:val="14"/>
                <w:szCs w:val="16"/>
              </w:rPr>
              <w:t>third party security assessor specified in part 4 of this document</w:t>
            </w:r>
            <w:r w:rsidRPr="00D80868">
              <w:rPr>
                <w:rFonts w:ascii="Arial" w:hAnsi="Arial" w:cs="Arial"/>
                <w:b/>
                <w:color w:val="FFFFFF"/>
                <w:sz w:val="14"/>
                <w:szCs w:val="16"/>
              </w:rPr>
              <w:t>)</w:t>
            </w:r>
            <w:r>
              <w:rPr>
                <w:rFonts w:ascii="Arial" w:hAnsi="Arial" w:cs="Arial"/>
                <w:b/>
                <w:color w:val="FFFFFF"/>
                <w:sz w:val="14"/>
                <w:szCs w:val="16"/>
              </w:rPr>
              <w:t>. The answers below are applicable for each component and each zone specified in Part 2 of this document.</w:t>
            </w:r>
          </w:p>
        </w:tc>
      </w:tr>
      <w:tr w:rsidR="00DD6659" w:rsidRPr="00D80868" w14:paraId="6AB4DA5C" w14:textId="77777777" w:rsidTr="00215880">
        <w:trPr>
          <w:trHeight w:val="555"/>
        </w:trPr>
        <w:tc>
          <w:tcPr>
            <w:tcW w:w="1361" w:type="dxa"/>
            <w:vMerge w:val="restart"/>
            <w:shd w:val="clear" w:color="auto" w:fill="D9D9D9"/>
            <w:vAlign w:val="center"/>
          </w:tcPr>
          <w:p w14:paraId="741DD5A9" w14:textId="77777777" w:rsidR="00DD6659" w:rsidRPr="00D80868" w:rsidRDefault="00DD6659" w:rsidP="00215880">
            <w:pPr>
              <w:rPr>
                <w:rFonts w:ascii="Arial" w:hAnsi="Arial" w:cs="Arial"/>
                <w:sz w:val="14"/>
                <w:szCs w:val="16"/>
              </w:rPr>
            </w:pPr>
            <w:r w:rsidRPr="00D80868">
              <w:rPr>
                <w:rFonts w:ascii="Arial" w:hAnsi="Arial" w:cs="Arial"/>
                <w:sz w:val="14"/>
                <w:szCs w:val="16"/>
              </w:rPr>
              <w:t>Limit cleartext availability of cardholder data and sensitive authentication data to the point of encryption and the point of decryption.</w:t>
            </w:r>
          </w:p>
        </w:tc>
        <w:tc>
          <w:tcPr>
            <w:tcW w:w="732" w:type="dxa"/>
            <w:vMerge w:val="restart"/>
          </w:tcPr>
          <w:p w14:paraId="379AA47D" w14:textId="77777777" w:rsidR="00DD6659" w:rsidRPr="00D80868" w:rsidRDefault="00DD6659" w:rsidP="00215880">
            <w:pPr>
              <w:rPr>
                <w:rFonts w:ascii="Arial" w:hAnsi="Arial" w:cs="Arial"/>
                <w:sz w:val="14"/>
                <w:szCs w:val="16"/>
              </w:rPr>
            </w:pPr>
            <w:r w:rsidRPr="00D80868">
              <w:rPr>
                <w:rFonts w:ascii="Arial" w:hAnsi="Arial" w:cs="Arial"/>
                <w:sz w:val="14"/>
                <w:szCs w:val="16"/>
              </w:rPr>
              <w:t>DFE1</w:t>
            </w:r>
          </w:p>
        </w:tc>
        <w:tc>
          <w:tcPr>
            <w:tcW w:w="1984" w:type="dxa"/>
            <w:vMerge w:val="restart"/>
            <w:tcBorders>
              <w:right w:val="single" w:sz="4" w:space="0" w:color="auto"/>
            </w:tcBorders>
          </w:tcPr>
          <w:p w14:paraId="42A51F0F" w14:textId="77777777" w:rsidR="00DD6659" w:rsidRPr="00D80868" w:rsidRDefault="00DD6659" w:rsidP="00215880">
            <w:pPr>
              <w:rPr>
                <w:rFonts w:ascii="Arial" w:hAnsi="Arial" w:cs="Arial"/>
                <w:sz w:val="14"/>
                <w:szCs w:val="16"/>
              </w:rPr>
            </w:pPr>
            <w:r w:rsidRPr="00D80868">
              <w:rPr>
                <w:rFonts w:ascii="Arial" w:hAnsi="Arial" w:cs="Arial"/>
                <w:sz w:val="14"/>
                <w:szCs w:val="16"/>
              </w:rPr>
              <w:t>Cleartext cardholder data and sensitive authentication data shall only be available at the point of encryption and at the point of decryption.</w:t>
            </w:r>
          </w:p>
          <w:p w14:paraId="53A55F82" w14:textId="77777777" w:rsidR="00DD6659" w:rsidRPr="00D80868" w:rsidRDefault="00DD6659" w:rsidP="00215880">
            <w:pPr>
              <w:rPr>
                <w:rFonts w:ascii="Arial" w:hAnsi="Arial" w:cs="Arial"/>
                <w:color w:val="1F497D" w:themeColor="text2"/>
                <w:sz w:val="14"/>
                <w:szCs w:val="16"/>
              </w:rPr>
            </w:pPr>
          </w:p>
          <w:p w14:paraId="0A4DEEFF" w14:textId="77777777" w:rsidR="00DD6659" w:rsidRPr="00D80868" w:rsidRDefault="00DD6659" w:rsidP="00215880">
            <w:pPr>
              <w:rPr>
                <w:rFonts w:ascii="Arial" w:hAnsi="Arial" w:cs="Arial"/>
                <w:i/>
                <w:color w:val="FF0000"/>
                <w:sz w:val="14"/>
                <w:szCs w:val="16"/>
              </w:rPr>
            </w:pPr>
          </w:p>
        </w:tc>
        <w:tc>
          <w:tcPr>
            <w:tcW w:w="1843" w:type="dxa"/>
            <w:tcBorders>
              <w:left w:val="single" w:sz="4" w:space="0" w:color="auto"/>
            </w:tcBorders>
          </w:tcPr>
          <w:p w14:paraId="6AD66E4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w:t>
            </w:r>
            <w:r w:rsidR="00DD6659" w:rsidRPr="00514DCE">
              <w:rPr>
                <w:rFonts w:ascii="Arial" w:hAnsi="Arial" w:cs="Arial"/>
                <w:sz w:val="14"/>
                <w:szCs w:val="16"/>
              </w:rPr>
              <w:t xml:space="preserve">application does not transmit plain-text PAN or SAD outside 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514DCE">
              <w:rPr>
                <w:rFonts w:ascii="Arial" w:hAnsi="Arial" w:cs="Arial"/>
                <w:sz w:val="14"/>
                <w:szCs w:val="16"/>
              </w:rPr>
              <w:t>, and only uses communications methods included in the scope of the PCI-approved POI device evaluation</w:t>
            </w:r>
            <w:r w:rsidR="00DD6659">
              <w:rPr>
                <w:rFonts w:ascii="Arial" w:hAnsi="Arial" w:cs="Arial"/>
                <w:sz w:val="14"/>
                <w:szCs w:val="16"/>
              </w:rPr>
              <w:t>.</w:t>
            </w:r>
            <w:r w:rsidR="00DD6659" w:rsidRPr="00514DCE">
              <w:rPr>
                <w:rFonts w:ascii="Arial" w:hAnsi="Arial" w:cs="Arial"/>
                <w:sz w:val="14"/>
                <w:szCs w:val="16"/>
              </w:rPr>
              <w:t xml:space="preserve"> </w:t>
            </w:r>
          </w:p>
        </w:tc>
        <w:tc>
          <w:tcPr>
            <w:tcW w:w="3368" w:type="dxa"/>
            <w:tcBorders>
              <w:bottom w:val="single" w:sz="4" w:space="0" w:color="auto"/>
            </w:tcBorders>
          </w:tcPr>
          <w:p w14:paraId="3F5151C4" w14:textId="54D26A15" w:rsidR="00DD6659" w:rsidRPr="006B1F8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device(s) </w:t>
            </w:r>
            <w:r w:rsidR="00DD6659" w:rsidRPr="00D80868">
              <w:rPr>
                <w:rFonts w:ascii="Arial" w:hAnsi="Arial" w:cs="Arial"/>
                <w:sz w:val="14"/>
                <w:szCs w:val="16"/>
              </w:rPr>
              <w:t>applicati</w:t>
            </w:r>
            <w:r w:rsidR="00DD6659">
              <w:rPr>
                <w:rFonts w:ascii="Arial" w:hAnsi="Arial" w:cs="Arial"/>
                <w:sz w:val="14"/>
                <w:szCs w:val="16"/>
              </w:rPr>
              <w:t>on code and have verified that t</w:t>
            </w:r>
            <w:r w:rsidR="00DD6659" w:rsidRPr="00463BBE">
              <w:rPr>
                <w:rFonts w:ascii="Arial" w:hAnsi="Arial" w:cs="Arial"/>
                <w:sz w:val="14"/>
                <w:szCs w:val="16"/>
              </w:rPr>
              <w:t>he application</w:t>
            </w:r>
            <w:r w:rsidR="00DD6659">
              <w:rPr>
                <w:rFonts w:ascii="Arial" w:hAnsi="Arial" w:cs="Arial"/>
                <w:sz w:val="14"/>
                <w:szCs w:val="16"/>
              </w:rPr>
              <w:t>(s)</w:t>
            </w:r>
            <w:r w:rsidR="00DD6659" w:rsidRPr="00463BBE">
              <w:rPr>
                <w:rFonts w:ascii="Arial" w:hAnsi="Arial" w:cs="Arial"/>
                <w:sz w:val="14"/>
                <w:szCs w:val="16"/>
              </w:rPr>
              <w:t xml:space="preserve"> does not transmit plain-text PAN or SAD outside the secure boundaries of the </w:t>
            </w:r>
            <w:r w:rsidR="00DD6659">
              <w:rPr>
                <w:rFonts w:ascii="Arial" w:hAnsi="Arial" w:cs="Arial"/>
                <w:sz w:val="14"/>
                <w:szCs w:val="16"/>
              </w:rPr>
              <w:t xml:space="preserve">different POI </w:t>
            </w:r>
            <w:r w:rsidR="00DD6659" w:rsidRPr="00463BBE">
              <w:rPr>
                <w:rFonts w:ascii="Arial" w:hAnsi="Arial" w:cs="Arial"/>
                <w:sz w:val="14"/>
                <w:szCs w:val="16"/>
              </w:rPr>
              <w:t>device</w:t>
            </w:r>
            <w:r w:rsidR="00DD6659">
              <w:rPr>
                <w:rFonts w:ascii="Arial" w:hAnsi="Arial" w:cs="Arial"/>
                <w:sz w:val="14"/>
                <w:szCs w:val="16"/>
              </w:rPr>
              <w:t>(s)</w:t>
            </w:r>
            <w:r w:rsidR="00DD6659" w:rsidRPr="00463BBE">
              <w:rPr>
                <w:rFonts w:ascii="Arial" w:hAnsi="Arial" w:cs="Arial"/>
                <w:sz w:val="14"/>
                <w:szCs w:val="16"/>
              </w:rPr>
              <w:t xml:space="preserve">, and only uses communications methods included in the scope of the PCI-approved POI device evaluation. It was </w:t>
            </w:r>
            <w:r w:rsidR="00DD6659">
              <w:rPr>
                <w:rFonts w:ascii="Arial" w:hAnsi="Arial" w:cs="Arial"/>
                <w:sz w:val="14"/>
                <w:szCs w:val="16"/>
              </w:rPr>
              <w:t>implemented</w:t>
            </w:r>
            <w:r w:rsidR="00DD6659" w:rsidRPr="00D80868">
              <w:rPr>
                <w:rFonts w:ascii="Arial" w:hAnsi="Arial" w:cs="Arial"/>
                <w:sz w:val="14"/>
                <w:szCs w:val="16"/>
              </w:rPr>
              <w:t xml:space="preserve">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2DBA9A0E" w14:textId="77777777" w:rsidR="00DD6659" w:rsidRPr="00D80868" w:rsidRDefault="00DD6659" w:rsidP="00215880">
            <w:pPr>
              <w:rPr>
                <w:rFonts w:ascii="Arial" w:hAnsi="Arial" w:cs="Arial"/>
                <w:sz w:val="14"/>
                <w:szCs w:val="16"/>
              </w:rPr>
            </w:pPr>
          </w:p>
        </w:tc>
      </w:tr>
      <w:tr w:rsidR="00DD6659" w:rsidRPr="00D80868" w14:paraId="12311D9D" w14:textId="77777777" w:rsidTr="00215880">
        <w:tc>
          <w:tcPr>
            <w:tcW w:w="1361" w:type="dxa"/>
            <w:vMerge/>
            <w:shd w:val="clear" w:color="auto" w:fill="D9D9D9"/>
            <w:vAlign w:val="center"/>
          </w:tcPr>
          <w:p w14:paraId="3729DC01" w14:textId="77777777" w:rsidR="00DD6659" w:rsidRPr="00D80868" w:rsidRDefault="00DD6659" w:rsidP="00215880">
            <w:pPr>
              <w:rPr>
                <w:rFonts w:ascii="Arial" w:hAnsi="Arial" w:cs="Arial"/>
                <w:sz w:val="14"/>
                <w:szCs w:val="16"/>
              </w:rPr>
            </w:pPr>
          </w:p>
        </w:tc>
        <w:tc>
          <w:tcPr>
            <w:tcW w:w="732" w:type="dxa"/>
            <w:vMerge/>
          </w:tcPr>
          <w:p w14:paraId="5BE9F15F" w14:textId="77777777" w:rsidR="00DD6659" w:rsidRPr="00D80868" w:rsidRDefault="00DD6659" w:rsidP="00215880">
            <w:pPr>
              <w:rPr>
                <w:rFonts w:ascii="Arial" w:hAnsi="Arial" w:cs="Arial"/>
                <w:sz w:val="14"/>
                <w:szCs w:val="16"/>
              </w:rPr>
            </w:pPr>
          </w:p>
        </w:tc>
        <w:tc>
          <w:tcPr>
            <w:tcW w:w="1984" w:type="dxa"/>
            <w:vMerge/>
            <w:tcBorders>
              <w:right w:val="single" w:sz="4" w:space="0" w:color="auto"/>
            </w:tcBorders>
          </w:tcPr>
          <w:p w14:paraId="38DDAFA4" w14:textId="77777777" w:rsidR="00DD6659" w:rsidRPr="00D80868" w:rsidRDefault="00DD6659" w:rsidP="00215880">
            <w:pPr>
              <w:rPr>
                <w:rFonts w:ascii="Arial" w:hAnsi="Arial" w:cs="Arial"/>
                <w:sz w:val="14"/>
                <w:szCs w:val="16"/>
              </w:rPr>
            </w:pPr>
          </w:p>
        </w:tc>
        <w:tc>
          <w:tcPr>
            <w:tcW w:w="1843" w:type="dxa"/>
            <w:tcBorders>
              <w:left w:val="single" w:sz="4" w:space="0" w:color="auto"/>
            </w:tcBorders>
          </w:tcPr>
          <w:p w14:paraId="2BA7F029"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it is not possible to configure the </w:t>
            </w:r>
            <w:r w:rsidR="00DD6659">
              <w:rPr>
                <w:rFonts w:ascii="Arial" w:hAnsi="Arial" w:cs="Arial"/>
                <w:sz w:val="14"/>
                <w:szCs w:val="16"/>
              </w:rPr>
              <w:t xml:space="preserve">POI device(s) </w:t>
            </w:r>
            <w:r w:rsidR="00DD6659" w:rsidRPr="00D80868">
              <w:rPr>
                <w:rFonts w:ascii="Arial" w:hAnsi="Arial" w:cs="Arial"/>
                <w:sz w:val="14"/>
                <w:szCs w:val="16"/>
              </w:rPr>
              <w:t>in such way that cardholder data can be accessible in clear</w:t>
            </w:r>
            <w:r w:rsidR="00DD6659">
              <w:rPr>
                <w:rFonts w:ascii="Arial" w:hAnsi="Arial" w:cs="Arial"/>
                <w:sz w:val="14"/>
                <w:szCs w:val="16"/>
              </w:rPr>
              <w:t xml:space="preserve"> outside </w:t>
            </w:r>
            <w:r w:rsidR="00DD6659" w:rsidRPr="00514DCE">
              <w:rPr>
                <w:rFonts w:ascii="Arial" w:hAnsi="Arial" w:cs="Arial"/>
                <w:sz w:val="14"/>
                <w:szCs w:val="16"/>
              </w:rPr>
              <w:t xml:space="preserve">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D80868">
              <w:rPr>
                <w:rFonts w:ascii="Arial" w:hAnsi="Arial" w:cs="Arial"/>
                <w:sz w:val="14"/>
                <w:szCs w:val="16"/>
              </w:rPr>
              <w:t xml:space="preserve">. </w:t>
            </w:r>
          </w:p>
        </w:tc>
        <w:tc>
          <w:tcPr>
            <w:tcW w:w="3368" w:type="dxa"/>
          </w:tcPr>
          <w:p w14:paraId="64B5169B" w14:textId="273C7A94"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device(s) </w:t>
            </w:r>
            <w:r w:rsidR="00DD6659" w:rsidRPr="00D80868">
              <w:rPr>
                <w:rFonts w:ascii="Arial" w:hAnsi="Arial" w:cs="Arial"/>
                <w:sz w:val="14"/>
                <w:szCs w:val="16"/>
              </w:rPr>
              <w:t xml:space="preserve">applications code and have verified that it is not possible to configure the </w:t>
            </w:r>
            <w:r w:rsidR="00DD6659">
              <w:rPr>
                <w:rFonts w:ascii="Arial" w:hAnsi="Arial" w:cs="Arial"/>
                <w:sz w:val="14"/>
                <w:szCs w:val="16"/>
              </w:rPr>
              <w:t xml:space="preserve">POI device(s) </w:t>
            </w:r>
            <w:r w:rsidR="00DD6659" w:rsidRPr="00D80868">
              <w:rPr>
                <w:rFonts w:ascii="Arial" w:hAnsi="Arial" w:cs="Arial"/>
                <w:sz w:val="14"/>
                <w:szCs w:val="16"/>
              </w:rPr>
              <w:t>in such way that cardholder data can be accessible in clear</w:t>
            </w:r>
            <w:r w:rsidR="00DD6659">
              <w:rPr>
                <w:rFonts w:ascii="Arial" w:hAnsi="Arial" w:cs="Arial"/>
                <w:sz w:val="14"/>
                <w:szCs w:val="16"/>
              </w:rPr>
              <w:t xml:space="preserve"> outside </w:t>
            </w:r>
            <w:r w:rsidR="00DD6659" w:rsidRPr="00514DCE">
              <w:rPr>
                <w:rFonts w:ascii="Arial" w:hAnsi="Arial" w:cs="Arial"/>
                <w:sz w:val="14"/>
                <w:szCs w:val="16"/>
              </w:rPr>
              <w:t xml:space="preserve">the secure boundaries of the </w:t>
            </w:r>
            <w:r w:rsidR="00DD6659">
              <w:rPr>
                <w:rFonts w:ascii="Arial" w:hAnsi="Arial" w:cs="Arial"/>
                <w:sz w:val="14"/>
                <w:szCs w:val="16"/>
              </w:rPr>
              <w:t xml:space="preserve">different </w:t>
            </w:r>
            <w:r w:rsidR="00DD6659" w:rsidRPr="00514DCE">
              <w:rPr>
                <w:rFonts w:ascii="Arial" w:hAnsi="Arial" w:cs="Arial"/>
                <w:sz w:val="14"/>
                <w:szCs w:val="16"/>
              </w:rPr>
              <w:t>device</w:t>
            </w:r>
            <w:r w:rsidR="00DD6659">
              <w:rPr>
                <w:rFonts w:ascii="Arial" w:hAnsi="Arial" w:cs="Arial"/>
                <w:sz w:val="14"/>
                <w:szCs w:val="16"/>
              </w:rPr>
              <w:t>(s)</w:t>
            </w:r>
            <w:r w:rsidR="00DD6659" w:rsidRPr="00D80868">
              <w:rPr>
                <w:rFonts w:ascii="Arial" w:hAnsi="Arial" w:cs="Arial"/>
                <w:sz w:val="14"/>
                <w:szCs w:val="16"/>
              </w:rPr>
              <w:t>.</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35B893DF" w14:textId="77777777" w:rsidTr="00215880">
        <w:tc>
          <w:tcPr>
            <w:tcW w:w="1361" w:type="dxa"/>
            <w:vMerge/>
            <w:shd w:val="clear" w:color="auto" w:fill="D9D9D9"/>
            <w:vAlign w:val="center"/>
          </w:tcPr>
          <w:p w14:paraId="0149D9B2" w14:textId="77777777" w:rsidR="00DD6659" w:rsidRPr="00D80868" w:rsidRDefault="00DD6659" w:rsidP="00215880">
            <w:pPr>
              <w:rPr>
                <w:rFonts w:ascii="Arial" w:hAnsi="Arial" w:cs="Arial"/>
                <w:sz w:val="14"/>
                <w:szCs w:val="16"/>
              </w:rPr>
            </w:pPr>
          </w:p>
        </w:tc>
        <w:tc>
          <w:tcPr>
            <w:tcW w:w="732" w:type="dxa"/>
            <w:vMerge/>
          </w:tcPr>
          <w:p w14:paraId="093123FC" w14:textId="77777777" w:rsidR="00DD6659" w:rsidRPr="00D80868" w:rsidRDefault="00DD6659" w:rsidP="00215880">
            <w:pPr>
              <w:rPr>
                <w:rFonts w:ascii="Arial" w:hAnsi="Arial" w:cs="Arial"/>
                <w:sz w:val="14"/>
                <w:szCs w:val="16"/>
              </w:rPr>
            </w:pPr>
          </w:p>
        </w:tc>
        <w:tc>
          <w:tcPr>
            <w:tcW w:w="1984" w:type="dxa"/>
            <w:vMerge/>
            <w:tcBorders>
              <w:right w:val="single" w:sz="4" w:space="0" w:color="auto"/>
            </w:tcBorders>
          </w:tcPr>
          <w:p w14:paraId="3D3E355E" w14:textId="77777777" w:rsidR="00DD6659" w:rsidRPr="00D80868" w:rsidRDefault="00DD6659" w:rsidP="00215880">
            <w:pPr>
              <w:rPr>
                <w:rFonts w:ascii="Arial" w:hAnsi="Arial" w:cs="Arial"/>
                <w:sz w:val="14"/>
                <w:szCs w:val="16"/>
              </w:rPr>
            </w:pPr>
          </w:p>
        </w:tc>
        <w:tc>
          <w:tcPr>
            <w:tcW w:w="1843" w:type="dxa"/>
            <w:tcBorders>
              <w:left w:val="single" w:sz="4" w:space="0" w:color="auto"/>
            </w:tcBorders>
          </w:tcPr>
          <w:p w14:paraId="16922CA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w:t>
            </w:r>
            <w:r w:rsidR="00DD6659">
              <w:rPr>
                <w:rFonts w:ascii="Arial" w:hAnsi="Arial" w:cs="Arial"/>
                <w:sz w:val="14"/>
                <w:szCs w:val="16"/>
              </w:rPr>
              <w:t xml:space="preserve">POI device(s) </w:t>
            </w:r>
            <w:r w:rsidR="00DD6659" w:rsidRPr="00D80868">
              <w:rPr>
                <w:rFonts w:ascii="Arial" w:hAnsi="Arial" w:cs="Arial"/>
                <w:sz w:val="14"/>
                <w:szCs w:val="16"/>
              </w:rPr>
              <w:t xml:space="preserve">cannot receive any cardholder data from any other place than the PED or the card reader. </w:t>
            </w:r>
          </w:p>
        </w:tc>
        <w:tc>
          <w:tcPr>
            <w:tcW w:w="3368" w:type="dxa"/>
          </w:tcPr>
          <w:p w14:paraId="00C8E2FC" w14:textId="5637362A"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the </w:t>
            </w:r>
            <w:r w:rsidR="00DD6659">
              <w:rPr>
                <w:rFonts w:ascii="Arial" w:hAnsi="Arial" w:cs="Arial"/>
                <w:sz w:val="14"/>
                <w:szCs w:val="16"/>
              </w:rPr>
              <w:t xml:space="preserve">POI device </w:t>
            </w:r>
            <w:r w:rsidR="00DD6659" w:rsidRPr="00D80868">
              <w:rPr>
                <w:rFonts w:ascii="Arial" w:hAnsi="Arial" w:cs="Arial"/>
                <w:sz w:val="14"/>
                <w:szCs w:val="16"/>
              </w:rPr>
              <w:t xml:space="preserve">application code and have verified that the </w:t>
            </w:r>
            <w:r w:rsidR="00DD6659">
              <w:rPr>
                <w:rFonts w:ascii="Arial" w:hAnsi="Arial" w:cs="Arial"/>
                <w:sz w:val="14"/>
                <w:szCs w:val="16"/>
              </w:rPr>
              <w:t xml:space="preserve">POI device(s) </w:t>
            </w:r>
            <w:r w:rsidR="00DD6659" w:rsidRPr="00D80868">
              <w:rPr>
                <w:rFonts w:ascii="Arial" w:hAnsi="Arial" w:cs="Arial"/>
                <w:sz w:val="14"/>
                <w:szCs w:val="16"/>
              </w:rPr>
              <w:t>cannot receive any cardholder data from any other place than the PED or the card reader.</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2A47B90D" w14:textId="77777777" w:rsidTr="00215880">
        <w:trPr>
          <w:trHeight w:val="983"/>
        </w:trPr>
        <w:tc>
          <w:tcPr>
            <w:tcW w:w="1361" w:type="dxa"/>
            <w:vMerge/>
            <w:shd w:val="clear" w:color="auto" w:fill="D9D9D9"/>
            <w:vAlign w:val="center"/>
          </w:tcPr>
          <w:p w14:paraId="050D9FF1" w14:textId="77777777" w:rsidR="00DD6659" w:rsidRPr="00D80868" w:rsidRDefault="00DD6659" w:rsidP="00215880">
            <w:pPr>
              <w:rPr>
                <w:rFonts w:ascii="Arial" w:hAnsi="Arial" w:cs="Arial"/>
                <w:sz w:val="14"/>
                <w:szCs w:val="16"/>
              </w:rPr>
            </w:pPr>
          </w:p>
        </w:tc>
        <w:tc>
          <w:tcPr>
            <w:tcW w:w="732" w:type="dxa"/>
          </w:tcPr>
          <w:p w14:paraId="76BD9BE4" w14:textId="77777777" w:rsidR="00DD6659" w:rsidRPr="00D80868" w:rsidRDefault="00DD6659" w:rsidP="00215880">
            <w:pPr>
              <w:rPr>
                <w:rFonts w:ascii="Arial" w:hAnsi="Arial" w:cs="Arial"/>
                <w:sz w:val="14"/>
                <w:szCs w:val="16"/>
              </w:rPr>
            </w:pPr>
            <w:r w:rsidRPr="00D80868">
              <w:rPr>
                <w:rFonts w:ascii="Arial" w:hAnsi="Arial" w:cs="Arial"/>
                <w:sz w:val="14"/>
                <w:szCs w:val="16"/>
              </w:rPr>
              <w:t>DFE2</w:t>
            </w:r>
          </w:p>
        </w:tc>
        <w:tc>
          <w:tcPr>
            <w:tcW w:w="1984" w:type="dxa"/>
          </w:tcPr>
          <w:p w14:paraId="631274A2" w14:textId="55C0162D" w:rsidR="00DD6659" w:rsidRPr="00D80868" w:rsidRDefault="00DD6659" w:rsidP="00215880">
            <w:pPr>
              <w:rPr>
                <w:rFonts w:ascii="Arial" w:hAnsi="Arial" w:cs="Arial"/>
                <w:sz w:val="14"/>
                <w:szCs w:val="16"/>
              </w:rPr>
            </w:pPr>
            <w:r w:rsidRPr="00D80868">
              <w:rPr>
                <w:rFonts w:ascii="Arial" w:hAnsi="Arial" w:cs="Arial"/>
                <w:sz w:val="14"/>
                <w:szCs w:val="16"/>
              </w:rPr>
              <w:t xml:space="preserve">All cardholder data and sensitive authentication data shall be encrypted using only </w:t>
            </w:r>
            <w:smartTag w:uri="urn:schemas-microsoft-com:office:smarttags" w:element="stockticker">
              <w:r w:rsidRPr="00D80868">
                <w:rPr>
                  <w:rFonts w:ascii="Arial" w:hAnsi="Arial" w:cs="Arial"/>
                  <w:sz w:val="14"/>
                  <w:szCs w:val="16"/>
                </w:rPr>
                <w:t>ANSI</w:t>
              </w:r>
            </w:smartTag>
            <w:r w:rsidRPr="00D80868">
              <w:rPr>
                <w:rFonts w:ascii="Arial" w:hAnsi="Arial" w:cs="Arial"/>
                <w:sz w:val="14"/>
                <w:szCs w:val="16"/>
              </w:rPr>
              <w:t xml:space="preserve"> X9 or ISO approved encryption algorithms (e.g.</w:t>
            </w:r>
            <w:r w:rsidR="00035BB6">
              <w:rPr>
                <w:rFonts w:ascii="Arial" w:hAnsi="Arial" w:cs="Arial"/>
                <w:sz w:val="14"/>
                <w:szCs w:val="16"/>
              </w:rPr>
              <w:t>,</w:t>
            </w:r>
            <w:r w:rsidRPr="00D80868">
              <w:rPr>
                <w:rFonts w:ascii="Arial" w:hAnsi="Arial" w:cs="Arial"/>
                <w:sz w:val="14"/>
                <w:szCs w:val="16"/>
              </w:rPr>
              <w:t xml:space="preserve"> </w:t>
            </w:r>
            <w:smartTag w:uri="urn:schemas-microsoft-com:office:smarttags" w:element="stockticker">
              <w:r w:rsidRPr="00D80868">
                <w:rPr>
                  <w:rFonts w:ascii="Arial" w:hAnsi="Arial" w:cs="Arial"/>
                  <w:sz w:val="14"/>
                  <w:szCs w:val="16"/>
                </w:rPr>
                <w:t>AES</w:t>
              </w:r>
            </w:smartTag>
            <w:r w:rsidRPr="00D80868">
              <w:rPr>
                <w:rFonts w:ascii="Arial" w:hAnsi="Arial" w:cs="Arial"/>
                <w:sz w:val="14"/>
                <w:szCs w:val="16"/>
              </w:rPr>
              <w:t>, TDES).</w:t>
            </w:r>
          </w:p>
        </w:tc>
        <w:tc>
          <w:tcPr>
            <w:tcW w:w="1843" w:type="dxa"/>
          </w:tcPr>
          <w:p w14:paraId="56115FF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a</w:t>
            </w:r>
            <w:r w:rsidR="00DD6659" w:rsidRPr="00D80868">
              <w:rPr>
                <w:rFonts w:ascii="Arial" w:hAnsi="Arial" w:cs="Arial"/>
                <w:sz w:val="14"/>
                <w:szCs w:val="16"/>
              </w:rPr>
              <w:t xml:space="preserve">ll cardholder data and sensitive authentication data </w:t>
            </w:r>
            <w:r w:rsidR="00DD6659">
              <w:rPr>
                <w:rFonts w:ascii="Arial" w:hAnsi="Arial" w:cs="Arial"/>
                <w:sz w:val="14"/>
                <w:szCs w:val="16"/>
              </w:rPr>
              <w:t xml:space="preserve">is </w:t>
            </w:r>
            <w:r w:rsidR="00DD6659" w:rsidRPr="00D80868">
              <w:rPr>
                <w:rFonts w:ascii="Arial" w:hAnsi="Arial" w:cs="Arial"/>
                <w:sz w:val="14"/>
                <w:szCs w:val="16"/>
              </w:rPr>
              <w:t xml:space="preserve">encrypted using only </w:t>
            </w:r>
            <w:smartTag w:uri="urn:schemas-microsoft-com:office:smarttags" w:element="stockticker">
              <w:r w:rsidR="00DD6659" w:rsidRPr="00D80868">
                <w:rPr>
                  <w:rFonts w:ascii="Arial" w:hAnsi="Arial" w:cs="Arial"/>
                  <w:sz w:val="14"/>
                  <w:szCs w:val="16"/>
                </w:rPr>
                <w:t>ANSI</w:t>
              </w:r>
            </w:smartTag>
            <w:r w:rsidR="00DD6659" w:rsidRPr="00D80868">
              <w:rPr>
                <w:rFonts w:ascii="Arial" w:hAnsi="Arial" w:cs="Arial"/>
                <w:sz w:val="14"/>
                <w:szCs w:val="16"/>
              </w:rPr>
              <w:t xml:space="preserve"> X9 or ISO approved encryption algorithms (e.g. </w:t>
            </w:r>
            <w:smartTag w:uri="urn:schemas-microsoft-com:office:smarttags" w:element="stockticker">
              <w:r w:rsidR="00DD6659" w:rsidRPr="00D80868">
                <w:rPr>
                  <w:rFonts w:ascii="Arial" w:hAnsi="Arial" w:cs="Arial"/>
                  <w:sz w:val="14"/>
                  <w:szCs w:val="16"/>
                </w:rPr>
                <w:t>AES</w:t>
              </w:r>
            </w:smartTag>
            <w:r w:rsidR="00DD6659" w:rsidRPr="00D80868">
              <w:rPr>
                <w:rFonts w:ascii="Arial" w:hAnsi="Arial" w:cs="Arial"/>
                <w:sz w:val="14"/>
                <w:szCs w:val="16"/>
              </w:rPr>
              <w:t>, TDES).</w:t>
            </w:r>
          </w:p>
        </w:tc>
        <w:tc>
          <w:tcPr>
            <w:tcW w:w="3368" w:type="dxa"/>
          </w:tcPr>
          <w:p w14:paraId="739B5CE5" w14:textId="1F25BE2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verified that all cardholder data and sensitive authentication data </w:t>
            </w:r>
            <w:r w:rsidR="00DD6659">
              <w:rPr>
                <w:rFonts w:ascii="Arial" w:hAnsi="Arial" w:cs="Arial"/>
                <w:sz w:val="14"/>
                <w:szCs w:val="16"/>
              </w:rPr>
              <w:t xml:space="preserve">is </w:t>
            </w:r>
            <w:r w:rsidR="00DD6659" w:rsidRPr="00D80868">
              <w:rPr>
                <w:rFonts w:ascii="Arial" w:hAnsi="Arial" w:cs="Arial"/>
                <w:sz w:val="14"/>
                <w:szCs w:val="16"/>
              </w:rPr>
              <w:t>encrypted</w:t>
            </w:r>
            <w:r w:rsidR="00DD6659">
              <w:rPr>
                <w:rFonts w:ascii="Arial" w:hAnsi="Arial" w:cs="Arial"/>
                <w:sz w:val="14"/>
                <w:szCs w:val="16"/>
              </w:rPr>
              <w:t xml:space="preserve"> </w:t>
            </w:r>
            <w:r w:rsidR="00DD6659" w:rsidRPr="00D80868">
              <w:rPr>
                <w:rFonts w:ascii="Arial" w:hAnsi="Arial" w:cs="Arial"/>
                <w:sz w:val="14"/>
                <w:szCs w:val="16"/>
              </w:rPr>
              <w:t xml:space="preserve">using only </w:t>
            </w:r>
            <w:smartTag w:uri="urn:schemas-microsoft-com:office:smarttags" w:element="stockticker">
              <w:r w:rsidR="00DD6659" w:rsidRPr="00D80868">
                <w:rPr>
                  <w:rFonts w:ascii="Arial" w:hAnsi="Arial" w:cs="Arial"/>
                  <w:sz w:val="14"/>
                  <w:szCs w:val="16"/>
                </w:rPr>
                <w:t>ANSI</w:t>
              </w:r>
            </w:smartTag>
            <w:r w:rsidR="00DD6659" w:rsidRPr="00D80868">
              <w:rPr>
                <w:rFonts w:ascii="Arial" w:hAnsi="Arial" w:cs="Arial"/>
                <w:sz w:val="14"/>
                <w:szCs w:val="16"/>
              </w:rPr>
              <w:t xml:space="preserve"> X9 or ISO approved encryption algorithms (e.g. </w:t>
            </w:r>
            <w:smartTag w:uri="urn:schemas-microsoft-com:office:smarttags" w:element="stockticker">
              <w:r w:rsidR="00DD6659" w:rsidRPr="00D80868">
                <w:rPr>
                  <w:rFonts w:ascii="Arial" w:hAnsi="Arial" w:cs="Arial"/>
                  <w:sz w:val="14"/>
                  <w:szCs w:val="16"/>
                </w:rPr>
                <w:t>AES</w:t>
              </w:r>
            </w:smartTag>
            <w:r w:rsidR="00DD6659" w:rsidRPr="00D80868">
              <w:rPr>
                <w:rFonts w:ascii="Arial" w:hAnsi="Arial" w:cs="Arial"/>
                <w:sz w:val="14"/>
                <w:szCs w:val="16"/>
              </w:rPr>
              <w:t>, TDES).</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386EC51E" w14:textId="77777777" w:rsidTr="00215880">
        <w:trPr>
          <w:trHeight w:val="200"/>
        </w:trPr>
        <w:tc>
          <w:tcPr>
            <w:tcW w:w="1361" w:type="dxa"/>
            <w:vMerge/>
            <w:shd w:val="clear" w:color="auto" w:fill="D9D9D9"/>
            <w:vAlign w:val="center"/>
          </w:tcPr>
          <w:p w14:paraId="1C92E4F1" w14:textId="77777777" w:rsidR="00DD6659" w:rsidRPr="00D80868" w:rsidRDefault="00DD6659" w:rsidP="00215880">
            <w:pPr>
              <w:rPr>
                <w:rFonts w:ascii="Arial" w:hAnsi="Arial" w:cs="Arial"/>
                <w:sz w:val="14"/>
                <w:szCs w:val="16"/>
              </w:rPr>
            </w:pPr>
          </w:p>
        </w:tc>
        <w:tc>
          <w:tcPr>
            <w:tcW w:w="732" w:type="dxa"/>
            <w:vMerge w:val="restart"/>
          </w:tcPr>
          <w:p w14:paraId="4A65B463" w14:textId="77777777" w:rsidR="00DD6659" w:rsidRPr="00D80868" w:rsidRDefault="00DD6659" w:rsidP="00215880">
            <w:pPr>
              <w:rPr>
                <w:rFonts w:ascii="Arial" w:hAnsi="Arial" w:cs="Arial"/>
                <w:sz w:val="14"/>
                <w:szCs w:val="16"/>
              </w:rPr>
            </w:pPr>
            <w:r w:rsidRPr="00D80868">
              <w:rPr>
                <w:rFonts w:ascii="Arial" w:hAnsi="Arial" w:cs="Arial"/>
                <w:sz w:val="14"/>
                <w:szCs w:val="16"/>
              </w:rPr>
              <w:t>DFE3</w:t>
            </w:r>
          </w:p>
        </w:tc>
        <w:tc>
          <w:tcPr>
            <w:tcW w:w="1984" w:type="dxa"/>
            <w:tcBorders>
              <w:bottom w:val="dotted" w:sz="4" w:space="0" w:color="auto"/>
            </w:tcBorders>
          </w:tcPr>
          <w:p w14:paraId="3AC614B4" w14:textId="77777777" w:rsidR="00DD6659" w:rsidRPr="00D80868" w:rsidRDefault="00DD6659" w:rsidP="00215880">
            <w:pPr>
              <w:pStyle w:val="Default0"/>
              <w:rPr>
                <w:sz w:val="14"/>
                <w:szCs w:val="16"/>
                <w:lang w:val="en-GB"/>
              </w:rPr>
            </w:pPr>
            <w:r w:rsidRPr="00D80868">
              <w:rPr>
                <w:sz w:val="14"/>
                <w:szCs w:val="16"/>
                <w:lang w:val="en-GB"/>
              </w:rPr>
              <w:t xml:space="preserve">All cardholder data and sensitive authentication data shall be encrypted with the following exceptions: </w:t>
            </w:r>
          </w:p>
          <w:p w14:paraId="5C1515F4" w14:textId="77777777" w:rsidR="00DD6659" w:rsidRPr="00D80868" w:rsidRDefault="00DD6659" w:rsidP="00215880">
            <w:pPr>
              <w:pStyle w:val="Default0"/>
              <w:numPr>
                <w:ilvl w:val="0"/>
                <w:numId w:val="6"/>
              </w:numPr>
              <w:tabs>
                <w:tab w:val="clear" w:pos="720"/>
                <w:tab w:val="num" w:pos="255"/>
              </w:tabs>
              <w:ind w:left="255" w:hanging="142"/>
              <w:rPr>
                <w:sz w:val="14"/>
                <w:szCs w:val="16"/>
                <w:lang w:val="en-GB"/>
              </w:rPr>
            </w:pPr>
            <w:r w:rsidRPr="00D80868">
              <w:rPr>
                <w:sz w:val="14"/>
                <w:szCs w:val="16"/>
                <w:lang w:val="en-GB"/>
              </w:rPr>
              <w:t xml:space="preserve">The first six digits of the PAN, may be left in the clear for routing purposes in authorization processing. </w:t>
            </w:r>
          </w:p>
        </w:tc>
        <w:tc>
          <w:tcPr>
            <w:tcW w:w="1843" w:type="dxa"/>
          </w:tcPr>
          <w:p w14:paraId="2FF8264E"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5DE2510E"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all cardholder data and sensitive authentication data are encrypted. </w:t>
            </w:r>
          </w:p>
          <w:p w14:paraId="4E4C744E" w14:textId="77777777" w:rsidR="00DD6659" w:rsidRPr="00D80868" w:rsidRDefault="00DD6659" w:rsidP="00215880">
            <w:pPr>
              <w:rPr>
                <w:rFonts w:ascii="Arial" w:hAnsi="Arial" w:cs="Arial"/>
                <w:sz w:val="14"/>
                <w:szCs w:val="16"/>
              </w:rPr>
            </w:pPr>
          </w:p>
          <w:p w14:paraId="6616B597"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2:</w:t>
            </w:r>
          </w:p>
          <w:p w14:paraId="10415938" w14:textId="77777777" w:rsidR="00DD6659" w:rsidRPr="00D80868" w:rsidRDefault="002C1CDC" w:rsidP="00215880">
            <w:pPr>
              <w:pStyle w:val="Default0"/>
              <w:rPr>
                <w:sz w:val="14"/>
                <w:szCs w:val="16"/>
                <w:lang w:val="en-GB"/>
              </w:rPr>
            </w:pPr>
            <w:r w:rsidRPr="00D80868">
              <w:rPr>
                <w:sz w:val="14"/>
                <w:szCs w:val="16"/>
                <w:lang w:val="en-GB"/>
              </w:rPr>
              <w:fldChar w:fldCharType="begin">
                <w:ffData>
                  <w:name w:val="Check2"/>
                  <w:enabled/>
                  <w:calcOnExit w:val="0"/>
                  <w:checkBox>
                    <w:sizeAuto/>
                    <w:default w:val="0"/>
                    <w:checked w:val="0"/>
                  </w:checkBox>
                </w:ffData>
              </w:fldChar>
            </w:r>
            <w:r w:rsidR="00DD6659" w:rsidRPr="00D80868">
              <w:rPr>
                <w:sz w:val="14"/>
                <w:szCs w:val="16"/>
                <w:lang w:val="en-GB"/>
              </w:rPr>
              <w:instrText xml:space="preserve"> FORMCHECKBOX </w:instrText>
            </w:r>
            <w:r w:rsidR="00A73A25">
              <w:rPr>
                <w:sz w:val="14"/>
                <w:szCs w:val="16"/>
                <w:lang w:val="en-GB"/>
              </w:rPr>
            </w:r>
            <w:r w:rsidR="00A73A25">
              <w:rPr>
                <w:sz w:val="14"/>
                <w:szCs w:val="16"/>
                <w:lang w:val="en-GB"/>
              </w:rPr>
              <w:fldChar w:fldCharType="separate"/>
            </w:r>
            <w:r w:rsidRPr="00D80868">
              <w:rPr>
                <w:sz w:val="14"/>
                <w:szCs w:val="16"/>
                <w:lang w:val="en-GB"/>
              </w:rPr>
              <w:fldChar w:fldCharType="end"/>
            </w:r>
            <w:r w:rsidR="00DD6659" w:rsidRPr="00D80868">
              <w:rPr>
                <w:sz w:val="14"/>
                <w:szCs w:val="16"/>
                <w:lang w:val="en-GB"/>
              </w:rPr>
              <w:t xml:space="preserve"> In place, All cardholder data and sensitive authentication data are encrypted with the following exceptions: The first </w:t>
            </w:r>
            <w:r w:rsidRPr="00D80868">
              <w:rPr>
                <w:sz w:val="14"/>
                <w:szCs w:val="16"/>
                <w:lang w:val="en-GB"/>
              </w:rPr>
              <w:fldChar w:fldCharType="begin">
                <w:ffData>
                  <w:name w:val=""/>
                  <w:enabled/>
                  <w:calcOnExit w:val="0"/>
                  <w:textInput>
                    <w:maxLength w:val="1000"/>
                  </w:textInput>
                </w:ffData>
              </w:fldChar>
            </w:r>
            <w:r w:rsidR="00DD6659" w:rsidRPr="00D80868">
              <w:rPr>
                <w:sz w:val="14"/>
                <w:szCs w:val="16"/>
                <w:lang w:val="en-GB"/>
              </w:rPr>
              <w:instrText xml:space="preserve"> FORMTEXT </w:instrText>
            </w:r>
            <w:r w:rsidRPr="00D80868">
              <w:rPr>
                <w:sz w:val="14"/>
                <w:szCs w:val="16"/>
                <w:lang w:val="en-GB"/>
              </w:rPr>
            </w:r>
            <w:r w:rsidRPr="00D80868">
              <w:rPr>
                <w:sz w:val="14"/>
                <w:szCs w:val="16"/>
                <w:lang w:val="en-GB"/>
              </w:rPr>
              <w:fldChar w:fldCharType="separate"/>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Pr="00D80868">
              <w:rPr>
                <w:sz w:val="14"/>
                <w:szCs w:val="16"/>
                <w:lang w:val="en-GB"/>
              </w:rPr>
              <w:fldChar w:fldCharType="end"/>
            </w:r>
            <w:r w:rsidR="00DD6659" w:rsidRPr="00D80868">
              <w:rPr>
                <w:sz w:val="14"/>
                <w:szCs w:val="16"/>
                <w:lang w:val="en-GB"/>
              </w:rPr>
              <w:t xml:space="preserve"> digits of the PAN are left in the clear for routing purposes in authorization processing. The reason that this is needed for routing purposes is:</w:t>
            </w:r>
            <w:r w:rsidR="00DD6659">
              <w:rPr>
                <w:sz w:val="14"/>
                <w:szCs w:val="16"/>
                <w:lang w:val="en-GB"/>
              </w:rPr>
              <w:t xml:space="preserve"> </w:t>
            </w:r>
            <w:r w:rsidRPr="00D80868">
              <w:rPr>
                <w:sz w:val="14"/>
                <w:szCs w:val="16"/>
                <w:lang w:val="en-GB"/>
              </w:rPr>
              <w:fldChar w:fldCharType="begin">
                <w:ffData>
                  <w:name w:val=""/>
                  <w:enabled/>
                  <w:calcOnExit w:val="0"/>
                  <w:textInput>
                    <w:maxLength w:val="1000"/>
                  </w:textInput>
                </w:ffData>
              </w:fldChar>
            </w:r>
            <w:r w:rsidR="00DD6659" w:rsidRPr="00D80868">
              <w:rPr>
                <w:sz w:val="14"/>
                <w:szCs w:val="16"/>
                <w:lang w:val="en-GB"/>
              </w:rPr>
              <w:instrText xml:space="preserve"> FORMTEXT </w:instrText>
            </w:r>
            <w:r w:rsidRPr="00D80868">
              <w:rPr>
                <w:sz w:val="14"/>
                <w:szCs w:val="16"/>
                <w:lang w:val="en-GB"/>
              </w:rPr>
            </w:r>
            <w:r w:rsidRPr="00D80868">
              <w:rPr>
                <w:sz w:val="14"/>
                <w:szCs w:val="16"/>
                <w:lang w:val="en-GB"/>
              </w:rPr>
              <w:fldChar w:fldCharType="separate"/>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00DD6659" w:rsidRPr="00D80868">
              <w:rPr>
                <w:noProof/>
                <w:sz w:val="14"/>
                <w:szCs w:val="16"/>
                <w:lang w:val="en-GB"/>
              </w:rPr>
              <w:t> </w:t>
            </w:r>
            <w:r w:rsidRPr="00D80868">
              <w:rPr>
                <w:sz w:val="14"/>
                <w:szCs w:val="16"/>
                <w:lang w:val="en-GB"/>
              </w:rPr>
              <w:fldChar w:fldCharType="end"/>
            </w:r>
            <w:r w:rsidR="00DD6659" w:rsidRPr="00D80868">
              <w:rPr>
                <w:sz w:val="14"/>
                <w:szCs w:val="16"/>
                <w:lang w:val="en-GB"/>
              </w:rPr>
              <w:t>.</w:t>
            </w:r>
          </w:p>
        </w:tc>
        <w:tc>
          <w:tcPr>
            <w:tcW w:w="3368" w:type="dxa"/>
          </w:tcPr>
          <w:p w14:paraId="36087A62"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7E4BCE8D" w14:textId="05FCB04B" w:rsidR="00DD6659" w:rsidRPr="00EB74F0" w:rsidRDefault="002C1CDC" w:rsidP="00215880">
            <w:pPr>
              <w:pStyle w:val="Default0"/>
              <w:rPr>
                <w:sz w:val="14"/>
                <w:szCs w:val="16"/>
                <w:lang w:val="en-US"/>
              </w:rPr>
            </w:pPr>
            <w:r w:rsidRPr="00D80868">
              <w:rPr>
                <w:sz w:val="14"/>
                <w:szCs w:val="16"/>
                <w:lang w:val="en-GB"/>
              </w:rPr>
              <w:fldChar w:fldCharType="begin">
                <w:ffData>
                  <w:name w:val="Check2"/>
                  <w:enabled/>
                  <w:calcOnExit w:val="0"/>
                  <w:checkBox>
                    <w:sizeAuto/>
                    <w:default w:val="0"/>
                    <w:checked w:val="0"/>
                  </w:checkBox>
                </w:ffData>
              </w:fldChar>
            </w:r>
            <w:r w:rsidR="00DD6659" w:rsidRPr="00D80868">
              <w:rPr>
                <w:sz w:val="14"/>
                <w:szCs w:val="16"/>
                <w:lang w:val="en-GB"/>
              </w:rPr>
              <w:instrText xml:space="preserve"> FORMCHECKBOX </w:instrText>
            </w:r>
            <w:r w:rsidR="00A73A25">
              <w:rPr>
                <w:sz w:val="14"/>
                <w:szCs w:val="16"/>
                <w:lang w:val="en-GB"/>
              </w:rPr>
            </w:r>
            <w:r w:rsidR="00A73A25">
              <w:rPr>
                <w:sz w:val="14"/>
                <w:szCs w:val="16"/>
                <w:lang w:val="en-GB"/>
              </w:rPr>
              <w:fldChar w:fldCharType="separate"/>
            </w:r>
            <w:r w:rsidRPr="00D80868">
              <w:rPr>
                <w:sz w:val="14"/>
                <w:szCs w:val="16"/>
                <w:lang w:val="en-GB"/>
              </w:rPr>
              <w:fldChar w:fldCharType="end"/>
            </w:r>
            <w:r w:rsidR="00DD6659" w:rsidRPr="00D80868">
              <w:rPr>
                <w:sz w:val="14"/>
                <w:szCs w:val="16"/>
                <w:lang w:val="en-GB"/>
              </w:rPr>
              <w:t xml:space="preserve"> In place, I have examined the attached documentation and have verified that all cardholder data and sensitive authentication data are encrypted.</w:t>
            </w:r>
            <w:r w:rsidR="00DD6659">
              <w:rPr>
                <w:sz w:val="14"/>
                <w:szCs w:val="16"/>
                <w:lang w:val="en-GB"/>
              </w:rPr>
              <w:t xml:space="preserve"> It was </w:t>
            </w:r>
            <w:r w:rsidR="00DD6659" w:rsidRPr="00463BBE">
              <w:rPr>
                <w:sz w:val="14"/>
                <w:szCs w:val="16"/>
                <w:lang w:val="en-US"/>
              </w:rPr>
              <w:t xml:space="preserve">implemented according to the following documents: </w:t>
            </w:r>
            <w:r w:rsidR="00A26C77">
              <w:rPr>
                <w:sz w:val="14"/>
                <w:szCs w:val="16"/>
              </w:rPr>
              <w:fldChar w:fldCharType="begin">
                <w:ffData>
                  <w:name w:val=""/>
                  <w:enabled/>
                  <w:calcOnExit w:val="0"/>
                  <w:textInput>
                    <w:default w:val="F0X."/>
                    <w:maxLength w:val="1000"/>
                  </w:textInput>
                </w:ffData>
              </w:fldChar>
            </w:r>
            <w:r w:rsidR="00A26C77">
              <w:rPr>
                <w:sz w:val="14"/>
                <w:szCs w:val="16"/>
              </w:rPr>
              <w:instrText xml:space="preserve"> FORMTEXT </w:instrText>
            </w:r>
            <w:r w:rsidR="00A26C77">
              <w:rPr>
                <w:sz w:val="14"/>
                <w:szCs w:val="16"/>
              </w:rPr>
            </w:r>
            <w:r w:rsidR="00A26C77">
              <w:rPr>
                <w:sz w:val="14"/>
                <w:szCs w:val="16"/>
              </w:rPr>
              <w:fldChar w:fldCharType="separate"/>
            </w:r>
            <w:r w:rsidR="00A26C77">
              <w:rPr>
                <w:noProof/>
                <w:sz w:val="14"/>
                <w:szCs w:val="16"/>
              </w:rPr>
              <w:t>F0X.</w:t>
            </w:r>
            <w:r w:rsidR="00A26C77">
              <w:rPr>
                <w:sz w:val="14"/>
                <w:szCs w:val="16"/>
              </w:rPr>
              <w:fldChar w:fldCharType="end"/>
            </w:r>
            <w:r w:rsidR="00A26C77" w:rsidRPr="00D80868" w:rsidDel="00A26C77">
              <w:rPr>
                <w:sz w:val="14"/>
                <w:szCs w:val="16"/>
              </w:rPr>
              <w:t xml:space="preserve"> </w:t>
            </w:r>
          </w:p>
          <w:p w14:paraId="3D3FE5F8" w14:textId="77777777" w:rsidR="00DD6659" w:rsidRPr="00D80868" w:rsidRDefault="00DD6659" w:rsidP="00215880">
            <w:pPr>
              <w:pStyle w:val="Default0"/>
              <w:rPr>
                <w:sz w:val="14"/>
                <w:szCs w:val="16"/>
                <w:lang w:val="en-GB"/>
              </w:rPr>
            </w:pPr>
          </w:p>
          <w:p w14:paraId="5766208D" w14:textId="77777777" w:rsidR="00DD6659" w:rsidRPr="00D80868" w:rsidRDefault="00DD6659" w:rsidP="00215880">
            <w:pPr>
              <w:pStyle w:val="Default0"/>
              <w:rPr>
                <w:sz w:val="14"/>
                <w:szCs w:val="16"/>
                <w:lang w:val="en-GB"/>
              </w:rPr>
            </w:pPr>
            <w:r w:rsidRPr="00D80868">
              <w:rPr>
                <w:b/>
                <w:sz w:val="14"/>
                <w:szCs w:val="16"/>
                <w:lang w:val="en-GB"/>
              </w:rPr>
              <w:t>Option 2:</w:t>
            </w:r>
            <w:r>
              <w:rPr>
                <w:sz w:val="14"/>
                <w:szCs w:val="16"/>
                <w:lang w:val="en-GB"/>
              </w:rPr>
              <w:br/>
            </w:r>
            <w:r w:rsidR="002C1CDC" w:rsidRPr="00D80868">
              <w:rPr>
                <w:sz w:val="14"/>
                <w:szCs w:val="16"/>
                <w:lang w:val="en-GB"/>
              </w:rPr>
              <w:fldChar w:fldCharType="begin">
                <w:ffData>
                  <w:name w:val="Check2"/>
                  <w:enabled/>
                  <w:calcOnExit w:val="0"/>
                  <w:checkBox>
                    <w:sizeAuto/>
                    <w:default w:val="0"/>
                    <w:checked w:val="0"/>
                  </w:checkBox>
                </w:ffData>
              </w:fldChar>
            </w:r>
            <w:r w:rsidRPr="00D80868">
              <w:rPr>
                <w:sz w:val="14"/>
                <w:szCs w:val="16"/>
                <w:lang w:val="en-GB"/>
              </w:rPr>
              <w:instrText xml:space="preserve"> FORMCHECKBOX </w:instrText>
            </w:r>
            <w:r w:rsidR="00A73A25">
              <w:rPr>
                <w:sz w:val="14"/>
                <w:szCs w:val="16"/>
                <w:lang w:val="en-GB"/>
              </w:rPr>
            </w:r>
            <w:r w:rsidR="00A73A25">
              <w:rPr>
                <w:sz w:val="14"/>
                <w:szCs w:val="16"/>
                <w:lang w:val="en-GB"/>
              </w:rPr>
              <w:fldChar w:fldCharType="separate"/>
            </w:r>
            <w:r w:rsidR="002C1CDC" w:rsidRPr="00D80868">
              <w:rPr>
                <w:sz w:val="14"/>
                <w:szCs w:val="16"/>
                <w:lang w:val="en-GB"/>
              </w:rPr>
              <w:fldChar w:fldCharType="end"/>
            </w:r>
            <w:r>
              <w:rPr>
                <w:sz w:val="14"/>
                <w:szCs w:val="16"/>
                <w:lang w:val="en-GB"/>
              </w:rPr>
              <w:t xml:space="preserve"> </w:t>
            </w:r>
            <w:r w:rsidRPr="00D80868">
              <w:rPr>
                <w:sz w:val="14"/>
                <w:szCs w:val="16"/>
                <w:lang w:val="en-GB"/>
              </w:rPr>
              <w:t xml:space="preserve">In place, I have examined the attached documentation and have verified that all cardholder data and sensitive authentication data are encrypted with the following exceptions: </w:t>
            </w:r>
          </w:p>
          <w:p w14:paraId="03FBA9AD" w14:textId="4A03E3B8" w:rsidR="00DD6659" w:rsidRPr="00D80868" w:rsidRDefault="00DD6659" w:rsidP="00215880">
            <w:pPr>
              <w:pStyle w:val="Default0"/>
              <w:rPr>
                <w:sz w:val="14"/>
                <w:szCs w:val="16"/>
                <w:lang w:val="en-GB"/>
              </w:rPr>
            </w:pPr>
            <w:r w:rsidRPr="00463BBE">
              <w:rPr>
                <w:sz w:val="14"/>
                <w:szCs w:val="16"/>
                <w:lang w:val="en-US"/>
              </w:rPr>
              <w:t xml:space="preserve">The first </w:t>
            </w:r>
            <w:r w:rsidR="002C1CDC" w:rsidRPr="00D80868">
              <w:rPr>
                <w:sz w:val="14"/>
                <w:szCs w:val="16"/>
                <w:lang w:val="en-GB"/>
              </w:rPr>
              <w:fldChar w:fldCharType="begin">
                <w:ffData>
                  <w:name w:val=""/>
                  <w:enabled/>
                  <w:calcOnExit w:val="0"/>
                  <w:textInput>
                    <w:maxLength w:val="1000"/>
                  </w:textInput>
                </w:ffData>
              </w:fldChar>
            </w:r>
            <w:r w:rsidRPr="00D80868">
              <w:rPr>
                <w:sz w:val="14"/>
                <w:szCs w:val="16"/>
                <w:lang w:val="en-GB"/>
              </w:rPr>
              <w:instrText xml:space="preserve"> FORMTEXT </w:instrText>
            </w:r>
            <w:r w:rsidR="002C1CDC" w:rsidRPr="00D80868">
              <w:rPr>
                <w:sz w:val="14"/>
                <w:szCs w:val="16"/>
                <w:lang w:val="en-GB"/>
              </w:rPr>
            </w:r>
            <w:r w:rsidR="002C1CDC" w:rsidRPr="00D80868">
              <w:rPr>
                <w:sz w:val="14"/>
                <w:szCs w:val="16"/>
                <w:lang w:val="en-GB"/>
              </w:rPr>
              <w:fldChar w:fldCharType="separate"/>
            </w:r>
            <w:r w:rsidRPr="00D80868">
              <w:rPr>
                <w:noProof/>
                <w:sz w:val="14"/>
                <w:szCs w:val="16"/>
                <w:lang w:val="en-GB"/>
              </w:rPr>
              <w:t> </w:t>
            </w:r>
            <w:r w:rsidRPr="00D80868">
              <w:rPr>
                <w:noProof/>
                <w:sz w:val="14"/>
                <w:szCs w:val="16"/>
                <w:lang w:val="en-GB"/>
              </w:rPr>
              <w:t> </w:t>
            </w:r>
            <w:r w:rsidRPr="00D80868">
              <w:rPr>
                <w:noProof/>
                <w:sz w:val="14"/>
                <w:szCs w:val="16"/>
                <w:lang w:val="en-GB"/>
              </w:rPr>
              <w:t> </w:t>
            </w:r>
            <w:r w:rsidRPr="00D80868">
              <w:rPr>
                <w:noProof/>
                <w:sz w:val="14"/>
                <w:szCs w:val="16"/>
                <w:lang w:val="en-GB"/>
              </w:rPr>
              <w:t> </w:t>
            </w:r>
            <w:r w:rsidRPr="00D80868">
              <w:rPr>
                <w:noProof/>
                <w:sz w:val="14"/>
                <w:szCs w:val="16"/>
                <w:lang w:val="en-GB"/>
              </w:rPr>
              <w:t> </w:t>
            </w:r>
            <w:r w:rsidR="002C1CDC" w:rsidRPr="00D80868">
              <w:rPr>
                <w:sz w:val="14"/>
                <w:szCs w:val="16"/>
                <w:lang w:val="en-GB"/>
              </w:rPr>
              <w:fldChar w:fldCharType="end"/>
            </w:r>
            <w:r w:rsidRPr="00463BBE">
              <w:rPr>
                <w:sz w:val="14"/>
                <w:szCs w:val="16"/>
                <w:lang w:val="en-US"/>
              </w:rPr>
              <w:t xml:space="preserve"> digits of the PAN, are left in the clear for routing purposes in authorization processing. I have also verified with the processor </w:t>
            </w:r>
            <w:r w:rsidRPr="009E54CB">
              <w:rPr>
                <w:sz w:val="14"/>
                <w:szCs w:val="16"/>
                <w:lang w:val="en-GB"/>
              </w:rPr>
              <w:t xml:space="preserve">that this is needed for routing purposes. It was implemented according to the following documents: </w:t>
            </w:r>
            <w:r w:rsidR="00A26C77">
              <w:rPr>
                <w:sz w:val="14"/>
                <w:szCs w:val="16"/>
              </w:rPr>
              <w:fldChar w:fldCharType="begin">
                <w:ffData>
                  <w:name w:val=""/>
                  <w:enabled/>
                  <w:calcOnExit w:val="0"/>
                  <w:textInput>
                    <w:default w:val="F0X."/>
                    <w:maxLength w:val="1000"/>
                  </w:textInput>
                </w:ffData>
              </w:fldChar>
            </w:r>
            <w:r w:rsidR="00A26C77">
              <w:rPr>
                <w:sz w:val="14"/>
                <w:szCs w:val="16"/>
              </w:rPr>
              <w:instrText xml:space="preserve"> FORMTEXT </w:instrText>
            </w:r>
            <w:r w:rsidR="00A26C77">
              <w:rPr>
                <w:sz w:val="14"/>
                <w:szCs w:val="16"/>
              </w:rPr>
            </w:r>
            <w:r w:rsidR="00A26C77">
              <w:rPr>
                <w:sz w:val="14"/>
                <w:szCs w:val="16"/>
              </w:rPr>
              <w:fldChar w:fldCharType="separate"/>
            </w:r>
            <w:r w:rsidR="00A26C77">
              <w:rPr>
                <w:noProof/>
                <w:sz w:val="14"/>
                <w:szCs w:val="16"/>
              </w:rPr>
              <w:t>F0X.</w:t>
            </w:r>
            <w:r w:rsidR="00A26C77">
              <w:rPr>
                <w:sz w:val="14"/>
                <w:szCs w:val="16"/>
              </w:rPr>
              <w:fldChar w:fldCharType="end"/>
            </w:r>
          </w:p>
          <w:p w14:paraId="68A90D43" w14:textId="77777777" w:rsidR="00DD6659" w:rsidRPr="00D80868" w:rsidRDefault="00DD6659" w:rsidP="00215880">
            <w:pPr>
              <w:rPr>
                <w:rFonts w:ascii="Arial" w:hAnsi="Arial" w:cs="Arial"/>
                <w:sz w:val="14"/>
                <w:szCs w:val="16"/>
              </w:rPr>
            </w:pPr>
          </w:p>
        </w:tc>
      </w:tr>
      <w:tr w:rsidR="00DD6659" w:rsidRPr="00D80868" w14:paraId="6A9AA340" w14:textId="77777777" w:rsidTr="00215880">
        <w:trPr>
          <w:trHeight w:val="369"/>
        </w:trPr>
        <w:tc>
          <w:tcPr>
            <w:tcW w:w="1361" w:type="dxa"/>
            <w:vMerge/>
            <w:shd w:val="clear" w:color="auto" w:fill="D9D9D9"/>
            <w:vAlign w:val="center"/>
          </w:tcPr>
          <w:p w14:paraId="0C8CDA75" w14:textId="77777777" w:rsidR="00DD6659" w:rsidRPr="00D80868" w:rsidRDefault="00DD6659" w:rsidP="00215880">
            <w:pPr>
              <w:rPr>
                <w:rFonts w:ascii="Arial" w:hAnsi="Arial" w:cs="Arial"/>
                <w:sz w:val="14"/>
                <w:szCs w:val="16"/>
              </w:rPr>
            </w:pPr>
          </w:p>
        </w:tc>
        <w:tc>
          <w:tcPr>
            <w:tcW w:w="732" w:type="dxa"/>
            <w:vMerge/>
          </w:tcPr>
          <w:p w14:paraId="12A563B8" w14:textId="77777777" w:rsidR="00DD6659" w:rsidRPr="00D80868" w:rsidRDefault="00DD6659" w:rsidP="00215880">
            <w:pPr>
              <w:rPr>
                <w:rFonts w:ascii="Arial" w:hAnsi="Arial" w:cs="Arial"/>
                <w:sz w:val="14"/>
                <w:szCs w:val="16"/>
              </w:rPr>
            </w:pPr>
          </w:p>
        </w:tc>
        <w:tc>
          <w:tcPr>
            <w:tcW w:w="1984" w:type="dxa"/>
            <w:tcBorders>
              <w:top w:val="dotted" w:sz="4" w:space="0" w:color="auto"/>
            </w:tcBorders>
          </w:tcPr>
          <w:p w14:paraId="6DEF3992" w14:textId="77777777" w:rsidR="00DD6659" w:rsidRPr="00D80868" w:rsidRDefault="00DD6659" w:rsidP="00215880">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and last four digits of the PAN may be displayed by the payment terminal and/or printed on the transaction receipt, in settlement reports, used for selection of account on file, etc. (This does not supersede stricter laws or regulations in place for displays of cardholder data.).</w:t>
            </w:r>
          </w:p>
        </w:tc>
        <w:tc>
          <w:tcPr>
            <w:tcW w:w="1843" w:type="dxa"/>
          </w:tcPr>
          <w:p w14:paraId="0D808AEE"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following information is displayed on:</w:t>
            </w:r>
            <w:r w:rsidR="00DD6659" w:rsidRPr="00D80868">
              <w:rPr>
                <w:rFonts w:ascii="Arial" w:hAnsi="Arial" w:cs="Arial"/>
                <w:sz w:val="14"/>
                <w:szCs w:val="16"/>
              </w:rPr>
              <w:br/>
              <w:t>1. the cardholder receipt</w:t>
            </w:r>
            <w:r w:rsidR="00DD6659" w:rsidRPr="00D80868">
              <w:rPr>
                <w:rStyle w:val="Fodnotehenvisning"/>
                <w:rFonts w:ascii="Arial" w:hAnsi="Arial" w:cs="Arial"/>
                <w:sz w:val="14"/>
                <w:szCs w:val="16"/>
              </w:rPr>
              <w:footnoteReference w:id="1"/>
            </w:r>
            <w:r w:rsidR="00DD6659" w:rsidRPr="00D80868">
              <w:rPr>
                <w:rFonts w:ascii="Arial" w:hAnsi="Arial" w:cs="Arial"/>
                <w:sz w:val="14"/>
                <w:szCs w:val="16"/>
              </w:rPr>
              <w:t xml:space="preserv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175E8DBA" w14:textId="77777777" w:rsidR="00DD6659" w:rsidRDefault="00DD6659" w:rsidP="00215880">
            <w:pPr>
              <w:rPr>
                <w:rFonts w:ascii="Arial" w:hAnsi="Arial" w:cs="Arial"/>
                <w:sz w:val="14"/>
                <w:szCs w:val="16"/>
              </w:rPr>
            </w:pPr>
            <w:r w:rsidRPr="00D80868">
              <w:rPr>
                <w:rFonts w:ascii="Arial" w:hAnsi="Arial" w:cs="Arial"/>
                <w:sz w:val="14"/>
                <w:szCs w:val="16"/>
              </w:rPr>
              <w:t xml:space="preserve">2. the merchant receipt for offline transactions: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3. the merchant receipt for online transactions: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4. the settlement reports: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5. the display texts: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br/>
              <w:t xml:space="preserve">6. any other similar situation: </w:t>
            </w:r>
            <w:r w:rsidR="002C1CDC" w:rsidRPr="00D80868">
              <w:rPr>
                <w:rFonts w:ascii="Arial" w:hAnsi="Arial" w:cs="Arial"/>
                <w:sz w:val="14"/>
                <w:szCs w:val="16"/>
              </w:rPr>
              <w:fldChar w:fldCharType="begin">
                <w:ffData>
                  <w:name w:val=""/>
                  <w:enabled/>
                  <w:calcOnExit w:val="0"/>
                  <w:textInput>
                    <w:maxLength w:val="1000"/>
                  </w:textInput>
                </w:ffData>
              </w:fldChar>
            </w:r>
            <w:r w:rsidRPr="00D80868">
              <w:rPr>
                <w:rFonts w:ascii="Arial" w:hAnsi="Arial" w:cs="Arial"/>
                <w:sz w:val="14"/>
                <w:szCs w:val="16"/>
              </w:rPr>
              <w:instrText xml:space="preserve"> FORMTEXT </w:instrText>
            </w:r>
            <w:r w:rsidR="002C1CDC" w:rsidRPr="00D80868">
              <w:rPr>
                <w:rFonts w:ascii="Arial" w:hAnsi="Arial" w:cs="Arial"/>
                <w:sz w:val="14"/>
                <w:szCs w:val="16"/>
              </w:rPr>
            </w:r>
            <w:r w:rsidR="002C1CDC" w:rsidRPr="00D80868">
              <w:rPr>
                <w:rFonts w:ascii="Arial" w:hAnsi="Arial" w:cs="Arial"/>
                <w:sz w:val="14"/>
                <w:szCs w:val="16"/>
              </w:rPr>
              <w:fldChar w:fldCharType="separate"/>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Pr="00D80868">
              <w:rPr>
                <w:rFonts w:ascii="Arial" w:hAnsi="Arial" w:cs="Arial"/>
                <w:noProof/>
                <w:sz w:val="14"/>
                <w:szCs w:val="16"/>
              </w:rPr>
              <w:t> </w:t>
            </w:r>
            <w:r w:rsidR="002C1CDC" w:rsidRPr="00D80868">
              <w:rPr>
                <w:rFonts w:ascii="Arial" w:hAnsi="Arial" w:cs="Arial"/>
                <w:sz w:val="14"/>
                <w:szCs w:val="16"/>
              </w:rPr>
              <w:fldChar w:fldCharType="end"/>
            </w:r>
            <w:r w:rsidRPr="00D80868">
              <w:rPr>
                <w:rFonts w:ascii="Arial" w:hAnsi="Arial" w:cs="Arial"/>
                <w:sz w:val="14"/>
                <w:szCs w:val="16"/>
              </w:rPr>
              <w:t xml:space="preserve">. </w:t>
            </w:r>
          </w:p>
          <w:p w14:paraId="216FD411" w14:textId="77777777" w:rsidR="00DD6659" w:rsidRDefault="00DD6659" w:rsidP="00215880">
            <w:pPr>
              <w:rPr>
                <w:rFonts w:ascii="Arial" w:hAnsi="Arial" w:cs="Arial"/>
                <w:sz w:val="14"/>
                <w:szCs w:val="16"/>
              </w:rPr>
            </w:pPr>
          </w:p>
          <w:p w14:paraId="5A274C31"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the receipt guidelines in Table 1 below.</w:t>
            </w:r>
          </w:p>
        </w:tc>
        <w:tc>
          <w:tcPr>
            <w:tcW w:w="3368" w:type="dxa"/>
          </w:tcPr>
          <w:p w14:paraId="30A2E099" w14:textId="1243E5B5" w:rsidR="00DD6659" w:rsidRPr="00D80868" w:rsidRDefault="002C1CDC" w:rsidP="00215880">
            <w:pPr>
              <w:rPr>
                <w:rFonts w:ascii="Arial" w:hAnsi="Arial" w:cs="Arial"/>
                <w:sz w:val="14"/>
                <w:szCs w:val="16"/>
              </w:rPr>
            </w:pPr>
            <w:r w:rsidRPr="00D80868">
              <w:rPr>
                <w:rFonts w:ascii="Arial" w:hAnsi="Arial" w:cs="Arial"/>
                <w:sz w:val="14"/>
                <w:szCs w:val="16"/>
              </w:rPr>
              <w:lastRenderedPageBreak/>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verified that only the last four digits of the PAN are displayed on the cardholder receipts and that no more than the first six and the last four digits are displayed by the payment terminal in any other case.</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738F1D87"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 </w:t>
            </w:r>
          </w:p>
          <w:p w14:paraId="546CBCFA"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the receipt guidelines in Table 1 below.</w:t>
            </w:r>
          </w:p>
        </w:tc>
      </w:tr>
      <w:tr w:rsidR="00DD6659" w:rsidRPr="00D80868" w14:paraId="1324B258" w14:textId="77777777" w:rsidTr="00215880">
        <w:trPr>
          <w:trHeight w:val="264"/>
        </w:trPr>
        <w:tc>
          <w:tcPr>
            <w:tcW w:w="1361" w:type="dxa"/>
            <w:vMerge w:val="restart"/>
            <w:shd w:val="clear" w:color="auto" w:fill="D9D9D9"/>
            <w:vAlign w:val="center"/>
          </w:tcPr>
          <w:p w14:paraId="4975C5AF" w14:textId="77777777" w:rsidR="00DD6659" w:rsidRPr="00D80868" w:rsidRDefault="00DD6659" w:rsidP="00215880">
            <w:pPr>
              <w:rPr>
                <w:rFonts w:ascii="Arial" w:hAnsi="Arial" w:cs="Arial"/>
                <w:sz w:val="14"/>
                <w:szCs w:val="16"/>
              </w:rPr>
            </w:pPr>
          </w:p>
        </w:tc>
        <w:tc>
          <w:tcPr>
            <w:tcW w:w="732" w:type="dxa"/>
            <w:vMerge w:val="restart"/>
            <w:tcBorders>
              <w:top w:val="single" w:sz="4" w:space="0" w:color="auto"/>
            </w:tcBorders>
          </w:tcPr>
          <w:p w14:paraId="462DB8F2" w14:textId="77777777" w:rsidR="00DD6659" w:rsidRPr="00D80868" w:rsidRDefault="00DD6659" w:rsidP="00215880">
            <w:pPr>
              <w:rPr>
                <w:rFonts w:ascii="Arial" w:hAnsi="Arial" w:cs="Arial"/>
                <w:sz w:val="14"/>
                <w:szCs w:val="16"/>
              </w:rPr>
            </w:pPr>
            <w:r w:rsidRPr="00D80868">
              <w:rPr>
                <w:rFonts w:ascii="Arial" w:hAnsi="Arial" w:cs="Arial"/>
                <w:sz w:val="14"/>
                <w:szCs w:val="16"/>
              </w:rPr>
              <w:t>DFE4</w:t>
            </w:r>
          </w:p>
        </w:tc>
        <w:tc>
          <w:tcPr>
            <w:tcW w:w="1984" w:type="dxa"/>
            <w:vMerge w:val="restart"/>
            <w:tcBorders>
              <w:top w:val="single" w:sz="4" w:space="0" w:color="auto"/>
            </w:tcBorders>
          </w:tcPr>
          <w:p w14:paraId="631CE4BE" w14:textId="77777777" w:rsidR="00DD6659" w:rsidRPr="00D80868" w:rsidRDefault="00DD6659" w:rsidP="00215880">
            <w:pPr>
              <w:pStyle w:val="Default0"/>
              <w:rPr>
                <w:sz w:val="14"/>
                <w:szCs w:val="16"/>
                <w:lang w:val="en-GB"/>
              </w:rPr>
            </w:pPr>
            <w:r w:rsidRPr="00D80868">
              <w:rPr>
                <w:sz w:val="14"/>
                <w:szCs w:val="16"/>
                <w:lang w:val="en-GB"/>
              </w:rPr>
              <w:t xml:space="preserve">Sensitive authentication data must not be stored after authorization even if encrypted (per PCI </w:t>
            </w:r>
            <w:smartTag w:uri="urn:schemas-microsoft-com:office:smarttags" w:element="stockticker">
              <w:r w:rsidRPr="00D80868">
                <w:rPr>
                  <w:sz w:val="14"/>
                  <w:szCs w:val="16"/>
                  <w:lang w:val="en-GB"/>
                </w:rPr>
                <w:t>DSS</w:t>
              </w:r>
            </w:smartTag>
            <w:r w:rsidRPr="00D80868">
              <w:rPr>
                <w:sz w:val="14"/>
                <w:szCs w:val="16"/>
                <w:lang w:val="en-GB"/>
              </w:rPr>
              <w:t xml:space="preserve">). </w:t>
            </w:r>
          </w:p>
        </w:tc>
        <w:tc>
          <w:tcPr>
            <w:tcW w:w="1843" w:type="dxa"/>
            <w:tcBorders>
              <w:top w:val="single" w:sz="4" w:space="0" w:color="auto"/>
            </w:tcBorders>
          </w:tcPr>
          <w:p w14:paraId="66803C2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sensitive authentication data is not stored after authorization even if encrypted. </w:t>
            </w:r>
          </w:p>
        </w:tc>
        <w:tc>
          <w:tcPr>
            <w:tcW w:w="3368" w:type="dxa"/>
            <w:tcBorders>
              <w:top w:val="single" w:sz="4" w:space="0" w:color="auto"/>
              <w:bottom w:val="single" w:sz="4" w:space="0" w:color="auto"/>
            </w:tcBorders>
          </w:tcPr>
          <w:p w14:paraId="6090193A" w14:textId="51D01EC1"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Pr>
                <w:rFonts w:ascii="Arial" w:hAnsi="Arial" w:cs="Arial"/>
                <w:sz w:val="14"/>
                <w:szCs w:val="16"/>
              </w:rPr>
              <w:t xml:space="preserve"> verified that </w:t>
            </w:r>
            <w:r w:rsidR="00DD6659" w:rsidRPr="00D80868">
              <w:rPr>
                <w:rFonts w:ascii="Arial" w:hAnsi="Arial" w:cs="Arial"/>
                <w:sz w:val="14"/>
                <w:szCs w:val="16"/>
              </w:rPr>
              <w:t xml:space="preserve">sensitive authentication data is not stored </w:t>
            </w:r>
            <w:r w:rsidR="00DD6659">
              <w:rPr>
                <w:rFonts w:ascii="Arial" w:hAnsi="Arial" w:cs="Arial"/>
                <w:sz w:val="14"/>
                <w:szCs w:val="16"/>
              </w:rPr>
              <w:t xml:space="preserve">and securely deleted </w:t>
            </w:r>
            <w:r w:rsidR="00DD6659" w:rsidRPr="00D80868">
              <w:rPr>
                <w:rFonts w:ascii="Arial" w:hAnsi="Arial" w:cs="Arial"/>
                <w:sz w:val="14"/>
                <w:szCs w:val="16"/>
              </w:rPr>
              <w:t>after authorization even if encrypted.</w:t>
            </w:r>
            <w:r w:rsidR="00DD6659">
              <w:rPr>
                <w:rFonts w:ascii="Arial" w:hAnsi="Arial" w:cs="Arial"/>
                <w:sz w:val="14"/>
                <w:szCs w:val="16"/>
              </w:rPr>
              <w:t xml:space="preserve"> It was i</w:t>
            </w:r>
            <w:r w:rsidR="00DD6659"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r w:rsidR="00A26C77" w:rsidRPr="00D80868" w:rsidDel="00A26C77">
              <w:rPr>
                <w:rFonts w:ascii="Arial" w:hAnsi="Arial" w:cs="Arial"/>
                <w:sz w:val="14"/>
                <w:szCs w:val="16"/>
              </w:rPr>
              <w:t xml:space="preserve"> </w:t>
            </w:r>
          </w:p>
        </w:tc>
      </w:tr>
      <w:tr w:rsidR="00DD6659" w:rsidRPr="00D80868" w14:paraId="479DA3BD" w14:textId="77777777" w:rsidTr="00215880">
        <w:trPr>
          <w:trHeight w:val="1626"/>
        </w:trPr>
        <w:tc>
          <w:tcPr>
            <w:tcW w:w="1361" w:type="dxa"/>
            <w:vMerge/>
            <w:shd w:val="clear" w:color="auto" w:fill="D9D9D9"/>
            <w:vAlign w:val="center"/>
          </w:tcPr>
          <w:p w14:paraId="01DA9F82" w14:textId="77777777" w:rsidR="00DD6659" w:rsidRPr="00D80868" w:rsidRDefault="00DD6659" w:rsidP="00215880">
            <w:pPr>
              <w:rPr>
                <w:rFonts w:ascii="Arial" w:hAnsi="Arial" w:cs="Arial"/>
                <w:sz w:val="14"/>
                <w:szCs w:val="16"/>
              </w:rPr>
            </w:pPr>
          </w:p>
        </w:tc>
        <w:tc>
          <w:tcPr>
            <w:tcW w:w="732" w:type="dxa"/>
            <w:vMerge/>
          </w:tcPr>
          <w:p w14:paraId="3B25E0EB" w14:textId="77777777" w:rsidR="00DD6659" w:rsidRPr="00D80868" w:rsidRDefault="00DD6659" w:rsidP="00215880">
            <w:pPr>
              <w:rPr>
                <w:rFonts w:ascii="Arial" w:hAnsi="Arial" w:cs="Arial"/>
                <w:sz w:val="14"/>
                <w:szCs w:val="16"/>
              </w:rPr>
            </w:pPr>
          </w:p>
        </w:tc>
        <w:tc>
          <w:tcPr>
            <w:tcW w:w="1984" w:type="dxa"/>
            <w:vMerge/>
          </w:tcPr>
          <w:p w14:paraId="37327509" w14:textId="77777777" w:rsidR="00DD6659" w:rsidRPr="00D80868" w:rsidRDefault="00DD6659" w:rsidP="00215880">
            <w:pPr>
              <w:pStyle w:val="Default0"/>
              <w:rPr>
                <w:sz w:val="14"/>
                <w:szCs w:val="16"/>
                <w:lang w:val="en-GB"/>
              </w:rPr>
            </w:pPr>
          </w:p>
        </w:tc>
        <w:tc>
          <w:tcPr>
            <w:tcW w:w="1843" w:type="dxa"/>
            <w:tcBorders>
              <w:top w:val="single" w:sz="4" w:space="0" w:color="auto"/>
              <w:bottom w:val="single" w:sz="4" w:space="0" w:color="000000"/>
            </w:tcBorders>
          </w:tcPr>
          <w:p w14:paraId="25C0A6B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w:t>
            </w:r>
          </w:p>
          <w:p w14:paraId="6AC7DEFE" w14:textId="77777777" w:rsidR="00DD6659" w:rsidRPr="00D80868" w:rsidRDefault="00DD6659" w:rsidP="00215880">
            <w:pPr>
              <w:rPr>
                <w:rFonts w:ascii="Arial" w:hAnsi="Arial" w:cs="Arial"/>
                <w:sz w:val="14"/>
                <w:szCs w:val="16"/>
              </w:rPr>
            </w:pPr>
          </w:p>
          <w:p w14:paraId="10C2986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(the terminal is for onboard sale only)</w:t>
            </w:r>
          </w:p>
        </w:tc>
        <w:tc>
          <w:tcPr>
            <w:tcW w:w="3368" w:type="dxa"/>
            <w:tcBorders>
              <w:top w:val="single" w:sz="4" w:space="0" w:color="auto"/>
              <w:bottom w:val="single" w:sz="4" w:space="0" w:color="auto"/>
            </w:tcBorders>
          </w:tcPr>
          <w:p w14:paraId="145E8C01" w14:textId="3838AF53"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 </w:t>
            </w:r>
            <w:r w:rsidR="00DD6659">
              <w:rPr>
                <w:rFonts w:ascii="Arial" w:hAnsi="Arial" w:cs="Arial"/>
                <w:sz w:val="14"/>
                <w:szCs w:val="16"/>
              </w:rPr>
              <w:t>It was i</w:t>
            </w:r>
            <w:r w:rsidR="00DD6659"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0A2DC640" w14:textId="77777777" w:rsidR="00DD6659" w:rsidRPr="00D80868" w:rsidRDefault="00DD6659" w:rsidP="00215880">
            <w:pPr>
              <w:rPr>
                <w:rFonts w:ascii="Arial" w:hAnsi="Arial" w:cs="Arial"/>
                <w:sz w:val="14"/>
                <w:szCs w:val="16"/>
              </w:rPr>
            </w:pPr>
          </w:p>
          <w:p w14:paraId="191B4E75"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(the terminal is for onboard sale only)</w:t>
            </w:r>
          </w:p>
        </w:tc>
      </w:tr>
      <w:tr w:rsidR="00DD6659" w:rsidRPr="00D80868" w14:paraId="07ECB2C6" w14:textId="77777777" w:rsidTr="00215880">
        <w:trPr>
          <w:trHeight w:val="694"/>
        </w:trPr>
        <w:tc>
          <w:tcPr>
            <w:tcW w:w="1361" w:type="dxa"/>
            <w:vMerge/>
            <w:tcBorders>
              <w:bottom w:val="single" w:sz="4" w:space="0" w:color="000000"/>
            </w:tcBorders>
            <w:shd w:val="clear" w:color="auto" w:fill="D9D9D9"/>
            <w:vAlign w:val="center"/>
          </w:tcPr>
          <w:p w14:paraId="059F5D36" w14:textId="77777777" w:rsidR="00DD6659" w:rsidRPr="00D80868" w:rsidRDefault="00DD6659" w:rsidP="00215880">
            <w:pPr>
              <w:rPr>
                <w:rFonts w:ascii="Arial" w:hAnsi="Arial" w:cs="Arial"/>
                <w:sz w:val="14"/>
                <w:szCs w:val="16"/>
              </w:rPr>
            </w:pPr>
          </w:p>
        </w:tc>
        <w:tc>
          <w:tcPr>
            <w:tcW w:w="732" w:type="dxa"/>
            <w:vMerge/>
            <w:tcBorders>
              <w:bottom w:val="single" w:sz="4" w:space="0" w:color="000000"/>
            </w:tcBorders>
          </w:tcPr>
          <w:p w14:paraId="4DC78209" w14:textId="77777777" w:rsidR="00DD6659" w:rsidRPr="00D80868" w:rsidRDefault="00DD6659" w:rsidP="00215880">
            <w:pPr>
              <w:rPr>
                <w:rFonts w:ascii="Arial" w:hAnsi="Arial" w:cs="Arial"/>
                <w:sz w:val="14"/>
                <w:szCs w:val="16"/>
              </w:rPr>
            </w:pPr>
          </w:p>
        </w:tc>
        <w:tc>
          <w:tcPr>
            <w:tcW w:w="1984" w:type="dxa"/>
            <w:vMerge/>
            <w:tcBorders>
              <w:bottom w:val="single" w:sz="4" w:space="0" w:color="000000"/>
            </w:tcBorders>
          </w:tcPr>
          <w:p w14:paraId="79D46D8E" w14:textId="77777777" w:rsidR="00DD6659" w:rsidRPr="00D80868" w:rsidRDefault="00DD6659" w:rsidP="00215880">
            <w:pPr>
              <w:pStyle w:val="Default0"/>
              <w:rPr>
                <w:sz w:val="14"/>
                <w:szCs w:val="16"/>
                <w:lang w:val="en-GB"/>
              </w:rPr>
            </w:pPr>
          </w:p>
        </w:tc>
        <w:tc>
          <w:tcPr>
            <w:tcW w:w="1843" w:type="dxa"/>
            <w:tcBorders>
              <w:top w:val="single" w:sz="4" w:space="0" w:color="auto"/>
              <w:bottom w:val="single" w:sz="4" w:space="0" w:color="000000"/>
            </w:tcBorders>
          </w:tcPr>
          <w:p w14:paraId="657BDC11"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t</w:t>
            </w:r>
            <w:r w:rsidR="00DD6659" w:rsidRPr="00D80868">
              <w:rPr>
                <w:rFonts w:ascii="Arial" w:hAnsi="Arial" w:cs="Arial"/>
                <w:sz w:val="14"/>
                <w:szCs w:val="16"/>
              </w:rPr>
              <w:t xml:space="preserve">he clearing transactions do not contain full track 2 data. The clearing transaction data is encrypted. </w:t>
            </w:r>
          </w:p>
        </w:tc>
        <w:tc>
          <w:tcPr>
            <w:tcW w:w="3368" w:type="dxa"/>
            <w:tcBorders>
              <w:top w:val="single" w:sz="4" w:space="0" w:color="auto"/>
              <w:bottom w:val="single" w:sz="4" w:space="0" w:color="000000"/>
            </w:tcBorders>
          </w:tcPr>
          <w:p w14:paraId="5BB65F3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verified that:</w:t>
            </w:r>
            <w:r w:rsidR="00DD6659" w:rsidRPr="00D80868">
              <w:rPr>
                <w:rFonts w:ascii="Arial" w:hAnsi="Arial" w:cs="Arial"/>
                <w:sz w:val="14"/>
                <w:szCs w:val="16"/>
              </w:rPr>
              <w:br/>
              <w:t>1. the clearing transactions do not contain full track 2 data.</w:t>
            </w:r>
          </w:p>
          <w:p w14:paraId="7E6F1E5C" w14:textId="71AADB7D" w:rsidR="00DD6659" w:rsidRPr="00D80868" w:rsidRDefault="00DD6659" w:rsidP="00215880">
            <w:pPr>
              <w:rPr>
                <w:rFonts w:ascii="Arial" w:hAnsi="Arial" w:cs="Arial"/>
                <w:sz w:val="14"/>
                <w:szCs w:val="16"/>
              </w:rPr>
            </w:pPr>
            <w:r w:rsidRPr="00D80868">
              <w:rPr>
                <w:rFonts w:ascii="Arial" w:hAnsi="Arial" w:cs="Arial"/>
                <w:sz w:val="14"/>
                <w:szCs w:val="16"/>
              </w:rPr>
              <w:t>2. the clearing transaction data is encrypted.</w:t>
            </w:r>
            <w:r>
              <w:rPr>
                <w:rFonts w:ascii="Arial" w:hAnsi="Arial" w:cs="Arial"/>
                <w:sz w:val="14"/>
                <w:szCs w:val="16"/>
              </w:rPr>
              <w:br/>
            </w:r>
            <w:r w:rsidRPr="00D80868">
              <w:rPr>
                <w:rFonts w:ascii="Arial" w:hAnsi="Arial" w:cs="Arial"/>
                <w:sz w:val="14"/>
                <w:szCs w:val="16"/>
              </w:rPr>
              <w:t>I</w:t>
            </w:r>
            <w:r>
              <w:rPr>
                <w:rFonts w:ascii="Arial" w:hAnsi="Arial" w:cs="Arial"/>
                <w:sz w:val="14"/>
                <w:szCs w:val="16"/>
              </w:rPr>
              <w:t>t was all i</w:t>
            </w:r>
            <w:r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788FF843" w14:textId="77777777" w:rsidTr="00215880">
        <w:trPr>
          <w:trHeight w:val="1344"/>
        </w:trPr>
        <w:tc>
          <w:tcPr>
            <w:tcW w:w="1361" w:type="dxa"/>
            <w:vMerge w:val="restart"/>
            <w:shd w:val="clear" w:color="auto" w:fill="D9D9D9"/>
            <w:vAlign w:val="center"/>
          </w:tcPr>
          <w:p w14:paraId="1E931971" w14:textId="77777777" w:rsidR="00DD6659" w:rsidRPr="00D80868" w:rsidRDefault="00DD6659" w:rsidP="00215880">
            <w:pPr>
              <w:rPr>
                <w:rFonts w:ascii="Arial" w:hAnsi="Arial" w:cs="Arial"/>
                <w:sz w:val="14"/>
                <w:szCs w:val="16"/>
              </w:rPr>
            </w:pPr>
            <w:r w:rsidRPr="00D80868">
              <w:rPr>
                <w:rFonts w:ascii="Arial" w:hAnsi="Arial" w:cs="Arial"/>
                <w:sz w:val="14"/>
                <w:szCs w:val="16"/>
              </w:rPr>
              <w:t>Use robust key management solutions consistent with international and/or regional standards.</w:t>
            </w:r>
          </w:p>
        </w:tc>
        <w:tc>
          <w:tcPr>
            <w:tcW w:w="732" w:type="dxa"/>
          </w:tcPr>
          <w:p w14:paraId="0C43D0C8" w14:textId="77777777" w:rsidR="00DD6659" w:rsidRPr="00D80868" w:rsidRDefault="00DD6659" w:rsidP="00215880">
            <w:pPr>
              <w:rPr>
                <w:rFonts w:ascii="Arial" w:hAnsi="Arial" w:cs="Arial"/>
                <w:sz w:val="14"/>
                <w:szCs w:val="16"/>
              </w:rPr>
            </w:pPr>
            <w:r w:rsidRPr="00D80868">
              <w:rPr>
                <w:rFonts w:ascii="Arial" w:hAnsi="Arial" w:cs="Arial"/>
                <w:sz w:val="14"/>
                <w:szCs w:val="16"/>
              </w:rPr>
              <w:t>DFE5</w:t>
            </w:r>
          </w:p>
        </w:tc>
        <w:tc>
          <w:tcPr>
            <w:tcW w:w="1984" w:type="dxa"/>
          </w:tcPr>
          <w:p w14:paraId="20AD3C22"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Keys shall be managed per </w:t>
            </w:r>
            <w:smartTag w:uri="urn:schemas-microsoft-com:office:smarttags" w:element="stockticker">
              <w:r w:rsidRPr="00D80868">
                <w:rPr>
                  <w:rFonts w:ascii="Arial" w:hAnsi="Arial" w:cs="Arial"/>
                  <w:sz w:val="14"/>
                  <w:szCs w:val="16"/>
                </w:rPr>
                <w:t>ANS</w:t>
              </w:r>
              <w:r>
                <w:rPr>
                  <w:rFonts w:ascii="Arial" w:hAnsi="Arial" w:cs="Arial"/>
                  <w:sz w:val="14"/>
                  <w:szCs w:val="16"/>
                </w:rPr>
                <w:t>I</w:t>
              </w:r>
            </w:smartTag>
            <w:r w:rsidRPr="00D80868">
              <w:rPr>
                <w:rFonts w:ascii="Arial" w:hAnsi="Arial" w:cs="Arial"/>
                <w:sz w:val="14"/>
                <w:szCs w:val="16"/>
              </w:rPr>
              <w:t xml:space="preserve"> X9.24 (all parts) /ISO 11568 (all parts) or its equivalent within Secure Cryptographic Devices (SCD) such as a PED, HSM, etc., as defined in </w:t>
            </w:r>
            <w:smartTag w:uri="urn:schemas-microsoft-com:office:smarttags" w:element="stockticker">
              <w:r w:rsidRPr="00D80868">
                <w:rPr>
                  <w:rFonts w:ascii="Arial" w:hAnsi="Arial" w:cs="Arial"/>
                  <w:sz w:val="14"/>
                  <w:szCs w:val="16"/>
                </w:rPr>
                <w:t>ANS</w:t>
              </w:r>
              <w:r>
                <w:rPr>
                  <w:rFonts w:ascii="Arial" w:hAnsi="Arial" w:cs="Arial"/>
                  <w:sz w:val="14"/>
                  <w:szCs w:val="16"/>
                </w:rPr>
                <w:t>I</w:t>
              </w:r>
            </w:smartTag>
            <w:r w:rsidRPr="00D80868">
              <w:rPr>
                <w:rFonts w:ascii="Arial" w:hAnsi="Arial" w:cs="Arial"/>
                <w:sz w:val="14"/>
                <w:szCs w:val="16"/>
              </w:rPr>
              <w:t xml:space="preserve"> X9.97 (all parts) /ISO 13491 (all parts) or its equivalent.</w:t>
            </w:r>
          </w:p>
        </w:tc>
        <w:tc>
          <w:tcPr>
            <w:tcW w:w="1843" w:type="dxa"/>
          </w:tcPr>
          <w:p w14:paraId="30E8B60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 xml:space="preserve">eys </w:t>
            </w:r>
            <w:r w:rsidR="00DD6659">
              <w:rPr>
                <w:rFonts w:ascii="Arial" w:hAnsi="Arial" w:cs="Arial"/>
                <w:sz w:val="14"/>
                <w:szCs w:val="16"/>
              </w:rPr>
              <w:t xml:space="preserve">are </w:t>
            </w:r>
            <w:r w:rsidR="00DD6659" w:rsidRPr="00D80868">
              <w:rPr>
                <w:rFonts w:ascii="Arial" w:hAnsi="Arial" w:cs="Arial"/>
                <w:sz w:val="14"/>
                <w:szCs w:val="16"/>
              </w:rPr>
              <w:t xml:space="preserve">managed per </w:t>
            </w:r>
            <w:smartTag w:uri="urn:schemas-microsoft-com:office:smarttags" w:element="stockticker">
              <w:r w:rsidR="00DD6659" w:rsidRPr="00D80868">
                <w:rPr>
                  <w:rFonts w:ascii="Arial" w:hAnsi="Arial" w:cs="Arial"/>
                  <w:sz w:val="14"/>
                  <w:szCs w:val="16"/>
                </w:rPr>
                <w:t>ANS</w:t>
              </w:r>
            </w:smartTag>
            <w:r w:rsidR="00DD6659">
              <w:rPr>
                <w:rFonts w:ascii="Arial" w:hAnsi="Arial" w:cs="Arial"/>
                <w:sz w:val="14"/>
                <w:szCs w:val="16"/>
              </w:rPr>
              <w:t>I</w:t>
            </w:r>
            <w:r w:rsidR="00DD6659" w:rsidRPr="00D80868">
              <w:rPr>
                <w:rFonts w:ascii="Arial" w:hAnsi="Arial" w:cs="Arial"/>
                <w:sz w:val="14"/>
                <w:szCs w:val="16"/>
              </w:rPr>
              <w:t xml:space="preserve"> X9.24 (all parts) /ISO 11568 (all parts) or its equivalent within Secure Cryptographic Devices (SCD) such as a PED, HSM, etc., as defined in </w:t>
            </w:r>
            <w:smartTag w:uri="urn:schemas-microsoft-com:office:smarttags" w:element="stockticker">
              <w:r w:rsidR="00DD6659" w:rsidRPr="00D80868">
                <w:rPr>
                  <w:rFonts w:ascii="Arial" w:hAnsi="Arial" w:cs="Arial"/>
                  <w:sz w:val="14"/>
                  <w:szCs w:val="16"/>
                </w:rPr>
                <w:t>ANS</w:t>
              </w:r>
            </w:smartTag>
            <w:r w:rsidR="00DD6659" w:rsidRPr="00D80868">
              <w:rPr>
                <w:rFonts w:ascii="Arial" w:hAnsi="Arial" w:cs="Arial"/>
                <w:sz w:val="14"/>
                <w:szCs w:val="16"/>
              </w:rPr>
              <w:t xml:space="preserve"> X9.97 (all parts) /ISO 13491 (all parts) or its equivalent.</w:t>
            </w:r>
          </w:p>
        </w:tc>
        <w:tc>
          <w:tcPr>
            <w:tcW w:w="3368" w:type="dxa"/>
          </w:tcPr>
          <w:p w14:paraId="6A9BDD91" w14:textId="42B35088"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w:t>
            </w:r>
            <w:r w:rsidR="00DD6659">
              <w:rPr>
                <w:rFonts w:ascii="Arial" w:hAnsi="Arial" w:cs="Arial"/>
                <w:sz w:val="14"/>
                <w:szCs w:val="16"/>
              </w:rPr>
              <w:t>ied</w:t>
            </w:r>
            <w:r w:rsidR="00DD6659" w:rsidRPr="00D80868">
              <w:rPr>
                <w:rFonts w:ascii="Arial" w:hAnsi="Arial" w:cs="Arial"/>
                <w:sz w:val="14"/>
                <w:szCs w:val="16"/>
              </w:rPr>
              <w:t xml:space="preserve"> by review of technical documentation that the keys are managed per ISO 11568 (all parts) /ANSI X9.24 (all parts) or equivalent.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2C32992E" w14:textId="77777777" w:rsidTr="00215880">
        <w:trPr>
          <w:trHeight w:val="333"/>
        </w:trPr>
        <w:tc>
          <w:tcPr>
            <w:tcW w:w="1361" w:type="dxa"/>
            <w:vMerge/>
            <w:shd w:val="clear" w:color="auto" w:fill="D9D9D9"/>
            <w:vAlign w:val="center"/>
          </w:tcPr>
          <w:p w14:paraId="46341475" w14:textId="77777777" w:rsidR="00DD6659" w:rsidRPr="00D80868" w:rsidRDefault="00DD6659" w:rsidP="00215880">
            <w:pPr>
              <w:rPr>
                <w:rFonts w:ascii="Arial" w:hAnsi="Arial" w:cs="Arial"/>
                <w:sz w:val="14"/>
                <w:szCs w:val="16"/>
              </w:rPr>
            </w:pPr>
          </w:p>
        </w:tc>
        <w:tc>
          <w:tcPr>
            <w:tcW w:w="732" w:type="dxa"/>
          </w:tcPr>
          <w:p w14:paraId="5701988E" w14:textId="77777777" w:rsidR="00DD6659" w:rsidRPr="00D80868" w:rsidRDefault="00DD6659" w:rsidP="00215880">
            <w:pPr>
              <w:rPr>
                <w:rFonts w:ascii="Arial" w:hAnsi="Arial" w:cs="Arial"/>
                <w:sz w:val="14"/>
                <w:szCs w:val="16"/>
              </w:rPr>
            </w:pPr>
            <w:r w:rsidRPr="00D80868">
              <w:rPr>
                <w:rFonts w:ascii="Arial" w:hAnsi="Arial" w:cs="Arial"/>
                <w:sz w:val="14"/>
                <w:szCs w:val="16"/>
              </w:rPr>
              <w:t>DFE6</w:t>
            </w:r>
          </w:p>
        </w:tc>
        <w:tc>
          <w:tcPr>
            <w:tcW w:w="1984" w:type="dxa"/>
          </w:tcPr>
          <w:p w14:paraId="7346676F" w14:textId="77777777" w:rsidR="00DD6659" w:rsidRPr="00D80868" w:rsidRDefault="00DD6659" w:rsidP="00215880">
            <w:pPr>
              <w:rPr>
                <w:rFonts w:ascii="Arial" w:hAnsi="Arial" w:cs="Arial"/>
                <w:sz w:val="14"/>
                <w:szCs w:val="16"/>
              </w:rPr>
            </w:pPr>
            <w:r w:rsidRPr="00D80868">
              <w:rPr>
                <w:rFonts w:ascii="Arial" w:hAnsi="Arial" w:cs="Arial"/>
                <w:sz w:val="14"/>
                <w:szCs w:val="16"/>
              </w:rPr>
              <w:t>All keys and key components shall be generated using an approved random or pseudo-random process such as NIST SP 800-22.</w:t>
            </w:r>
          </w:p>
        </w:tc>
        <w:tc>
          <w:tcPr>
            <w:tcW w:w="1843" w:type="dxa"/>
          </w:tcPr>
          <w:p w14:paraId="6EFB0415" w14:textId="742550A3" w:rsidR="00DD6659" w:rsidRPr="00D80868" w:rsidRDefault="002C1CDC" w:rsidP="00EC3E2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c>
          <w:tcPr>
            <w:tcW w:w="3368" w:type="dxa"/>
          </w:tcPr>
          <w:p w14:paraId="2ED89616" w14:textId="77777777" w:rsidR="00DD6659" w:rsidRPr="00D80868" w:rsidRDefault="002C1CDC" w:rsidP="00215880">
            <w:pPr>
              <w:ind w:left="176" w:hanging="142"/>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confirmed that keys and key components are generated using a random or pseudo-random process as follows: </w:t>
            </w:r>
          </w:p>
          <w:p w14:paraId="46029898"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1. interviewed responsible personnel and examined documentation to determine:</w:t>
            </w:r>
          </w:p>
          <w:p w14:paraId="6CA4C772"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a. the origin of cryptographic keys</w:t>
            </w:r>
          </w:p>
          <w:p w14:paraId="08846484"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b. the process for generating cryptographic keys.</w:t>
            </w:r>
          </w:p>
          <w:p w14:paraId="5A10D86B"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 xml:space="preserve">2. ensured that the device used for key generation is one of the following: </w:t>
            </w:r>
          </w:p>
          <w:p w14:paraId="534B711D"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 xml:space="preserve">a. the PTS certified device which will use the generated key </w:t>
            </w:r>
          </w:p>
          <w:p w14:paraId="103F4320" w14:textId="77777777" w:rsidR="00DD6659" w:rsidRPr="00D80868" w:rsidRDefault="00DD6659" w:rsidP="00215880">
            <w:pPr>
              <w:ind w:left="459" w:hanging="141"/>
              <w:rPr>
                <w:rFonts w:ascii="Arial" w:hAnsi="Arial" w:cs="Arial"/>
                <w:sz w:val="14"/>
                <w:szCs w:val="16"/>
              </w:rPr>
            </w:pPr>
            <w:r w:rsidRPr="00D80868">
              <w:rPr>
                <w:rFonts w:ascii="Arial" w:hAnsi="Arial" w:cs="Arial"/>
                <w:sz w:val="14"/>
                <w:szCs w:val="16"/>
              </w:rPr>
              <w:t>b. a  PTS certified or FIPS140-2 level 3 certified device.</w:t>
            </w:r>
          </w:p>
          <w:p w14:paraId="65FED114"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3. examined cryptogram files (or samples of check values) to validate unique symmetric keys (random/pseudo-random generation).</w:t>
            </w:r>
          </w:p>
          <w:p w14:paraId="7BA7DDC7"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4. verified that the technical staff have sort on the cryptograms field (or the check digit field or fingerprint field) to make it easier to spot duplicates.</w:t>
            </w:r>
          </w:p>
          <w:p w14:paraId="71F4229C"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5. checked cryptograms against the manufacturer documentation listing of test or default values.</w:t>
            </w:r>
          </w:p>
          <w:p w14:paraId="3DE0BCAC"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6. examined asymmetric key fingerprints or hash values to validate unique keys. (Examine public keys to verify uniqueness.)</w:t>
            </w:r>
          </w:p>
          <w:p w14:paraId="71B2F204"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7. examined vendor certification letters or technical documentation to indicate that the equipment has been designed to meet appropriate standards and specifications.</w:t>
            </w:r>
          </w:p>
          <w:p w14:paraId="78FB73FE" w14:textId="77777777" w:rsidR="00DD6659" w:rsidRPr="00D80868" w:rsidRDefault="00DD6659" w:rsidP="00215880">
            <w:pPr>
              <w:ind w:left="176" w:hanging="142"/>
              <w:rPr>
                <w:rFonts w:ascii="Arial" w:hAnsi="Arial" w:cs="Arial"/>
                <w:sz w:val="14"/>
                <w:szCs w:val="16"/>
              </w:rPr>
            </w:pPr>
            <w:r w:rsidRPr="00D80868">
              <w:rPr>
                <w:rFonts w:ascii="Arial" w:hAnsi="Arial" w:cs="Arial"/>
                <w:sz w:val="14"/>
                <w:szCs w:val="16"/>
              </w:rPr>
              <w:t>8. ensured that self-developed implementations of a cryptographic pseudo-random number generator have been certified by an independent laboratory. Testing must include testing in accordance to the statistical tests defined in NIST SP 800-22</w:t>
            </w:r>
          </w:p>
          <w:p w14:paraId="619DD0E1" w14:textId="77777777" w:rsidR="00DD6659" w:rsidRDefault="00DD6659" w:rsidP="00215880">
            <w:pPr>
              <w:ind w:left="176" w:hanging="142"/>
              <w:rPr>
                <w:rFonts w:ascii="Arial" w:hAnsi="Arial" w:cs="Arial"/>
                <w:sz w:val="14"/>
                <w:szCs w:val="16"/>
              </w:rPr>
            </w:pPr>
            <w:r w:rsidRPr="00D80868">
              <w:rPr>
                <w:rFonts w:ascii="Arial" w:hAnsi="Arial" w:cs="Arial"/>
                <w:sz w:val="14"/>
                <w:szCs w:val="16"/>
              </w:rPr>
              <w:t>9. ensured that the operating environment is maintained within the environmental limits of the equipment</w:t>
            </w:r>
            <w:r>
              <w:rPr>
                <w:rFonts w:ascii="Arial" w:hAnsi="Arial" w:cs="Arial"/>
                <w:sz w:val="14"/>
                <w:szCs w:val="16"/>
              </w:rPr>
              <w:t>.</w:t>
            </w:r>
          </w:p>
          <w:p w14:paraId="7E634072" w14:textId="77777777" w:rsidR="00DD6659" w:rsidRDefault="00DD6659" w:rsidP="00215880">
            <w:pPr>
              <w:ind w:left="176" w:hanging="142"/>
              <w:rPr>
                <w:rFonts w:ascii="Arial" w:hAnsi="Arial" w:cs="Arial"/>
                <w:sz w:val="14"/>
                <w:szCs w:val="16"/>
              </w:rPr>
            </w:pPr>
          </w:p>
          <w:p w14:paraId="40AC4728" w14:textId="5693783F" w:rsidR="00DD6659" w:rsidRPr="00D80868" w:rsidRDefault="00DD6659" w:rsidP="00215880">
            <w:pPr>
              <w:ind w:left="34"/>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52D71784" w14:textId="77777777" w:rsidTr="00215880">
        <w:trPr>
          <w:cantSplit/>
          <w:trHeight w:val="1332"/>
        </w:trPr>
        <w:tc>
          <w:tcPr>
            <w:tcW w:w="1361" w:type="dxa"/>
            <w:vMerge/>
            <w:shd w:val="clear" w:color="auto" w:fill="D9D9D9"/>
            <w:vAlign w:val="center"/>
          </w:tcPr>
          <w:p w14:paraId="2C2B56C6" w14:textId="77777777" w:rsidR="00DD6659" w:rsidRPr="00D80868" w:rsidRDefault="00DD6659" w:rsidP="00215880">
            <w:pPr>
              <w:rPr>
                <w:rFonts w:ascii="Arial" w:hAnsi="Arial" w:cs="Arial"/>
                <w:sz w:val="14"/>
                <w:szCs w:val="16"/>
              </w:rPr>
            </w:pPr>
          </w:p>
        </w:tc>
        <w:tc>
          <w:tcPr>
            <w:tcW w:w="732" w:type="dxa"/>
          </w:tcPr>
          <w:p w14:paraId="15ACB456" w14:textId="77777777" w:rsidR="00DD6659" w:rsidRPr="00D80868" w:rsidRDefault="00DD6659" w:rsidP="00215880">
            <w:pPr>
              <w:rPr>
                <w:rFonts w:ascii="Arial" w:hAnsi="Arial" w:cs="Arial"/>
                <w:sz w:val="14"/>
                <w:szCs w:val="16"/>
              </w:rPr>
            </w:pPr>
            <w:r w:rsidRPr="00D80868">
              <w:rPr>
                <w:rFonts w:ascii="Arial" w:hAnsi="Arial" w:cs="Arial"/>
                <w:sz w:val="14"/>
                <w:szCs w:val="16"/>
              </w:rPr>
              <w:t>DFE7</w:t>
            </w:r>
          </w:p>
        </w:tc>
        <w:tc>
          <w:tcPr>
            <w:tcW w:w="1984" w:type="dxa"/>
          </w:tcPr>
          <w:p w14:paraId="1D8F08E2" w14:textId="77777777" w:rsidR="00DD6659" w:rsidRPr="00D80868" w:rsidRDefault="00DD6659" w:rsidP="00215880">
            <w:pPr>
              <w:rPr>
                <w:rFonts w:ascii="Arial" w:hAnsi="Arial" w:cs="Arial"/>
                <w:sz w:val="14"/>
                <w:szCs w:val="16"/>
              </w:rPr>
            </w:pPr>
            <w:r w:rsidRPr="00D80868">
              <w:rPr>
                <w:rFonts w:ascii="Arial" w:hAnsi="Arial" w:cs="Arial"/>
                <w:sz w:val="14"/>
                <w:szCs w:val="16"/>
              </w:rPr>
              <w:t>Documentation describing the set-up and operation of the key management solution must be made available upon request for evaluation purposes.</w:t>
            </w:r>
          </w:p>
        </w:tc>
        <w:tc>
          <w:tcPr>
            <w:tcW w:w="1843" w:type="dxa"/>
          </w:tcPr>
          <w:p w14:paraId="13547E1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documentation describing the architecture (including all participating devices in cryptographic protocols), set-up and operation of the key management solution exist and is demonstrably in use for all key management processes. </w:t>
            </w:r>
          </w:p>
        </w:tc>
        <w:tc>
          <w:tcPr>
            <w:tcW w:w="3368" w:type="dxa"/>
          </w:tcPr>
          <w:p w14:paraId="2B756CAE" w14:textId="7278EC9D"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reviewed documentation describing the key management architecture and cryptographic protocols and confirm that it is complete.</w:t>
            </w:r>
            <w:r w:rsidR="00DD6659">
              <w:rPr>
                <w:rFonts w:ascii="Arial" w:hAnsi="Arial" w:cs="Arial"/>
                <w:sz w:val="14"/>
                <w:szCs w:val="16"/>
              </w:rPr>
              <w:t xml:space="preserve"> </w:t>
            </w:r>
            <w:r w:rsidR="00DD6659"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6BE953F6" w14:textId="77777777" w:rsidTr="00215880">
        <w:trPr>
          <w:trHeight w:val="2051"/>
        </w:trPr>
        <w:tc>
          <w:tcPr>
            <w:tcW w:w="1361" w:type="dxa"/>
            <w:vMerge/>
            <w:shd w:val="clear" w:color="auto" w:fill="D9D9D9"/>
            <w:vAlign w:val="center"/>
          </w:tcPr>
          <w:p w14:paraId="20AE07A9" w14:textId="77777777" w:rsidR="00DD6659" w:rsidRPr="00D80868" w:rsidRDefault="00DD6659" w:rsidP="00215880">
            <w:pPr>
              <w:rPr>
                <w:rFonts w:ascii="Arial" w:hAnsi="Arial" w:cs="Arial"/>
                <w:sz w:val="14"/>
                <w:szCs w:val="16"/>
              </w:rPr>
            </w:pPr>
          </w:p>
        </w:tc>
        <w:tc>
          <w:tcPr>
            <w:tcW w:w="732" w:type="dxa"/>
            <w:vMerge w:val="restart"/>
          </w:tcPr>
          <w:p w14:paraId="4F6896AA" w14:textId="77777777" w:rsidR="00DD6659" w:rsidRPr="00D80868" w:rsidRDefault="00DD6659" w:rsidP="00215880">
            <w:pPr>
              <w:rPr>
                <w:rFonts w:ascii="Arial" w:hAnsi="Arial" w:cs="Arial"/>
                <w:sz w:val="14"/>
                <w:szCs w:val="16"/>
              </w:rPr>
            </w:pPr>
            <w:r w:rsidRPr="00D80868">
              <w:rPr>
                <w:rFonts w:ascii="Arial" w:hAnsi="Arial" w:cs="Arial"/>
                <w:sz w:val="14"/>
                <w:szCs w:val="16"/>
              </w:rPr>
              <w:t>DFE8</w:t>
            </w:r>
          </w:p>
        </w:tc>
        <w:tc>
          <w:tcPr>
            <w:tcW w:w="1984" w:type="dxa"/>
            <w:tcBorders>
              <w:bottom w:val="single" w:sz="4" w:space="0" w:color="auto"/>
            </w:tcBorders>
          </w:tcPr>
          <w:p w14:paraId="7A68E167" w14:textId="77777777" w:rsidR="00DD6659" w:rsidRPr="00D80868" w:rsidRDefault="00DD6659" w:rsidP="00215880">
            <w:pPr>
              <w:rPr>
                <w:rFonts w:ascii="Arial" w:hAnsi="Arial" w:cs="Arial"/>
                <w:sz w:val="14"/>
                <w:szCs w:val="16"/>
              </w:rPr>
            </w:pPr>
            <w:r w:rsidRPr="00D80868">
              <w:rPr>
                <w:rFonts w:ascii="Arial" w:hAnsi="Arial" w:cs="Arial"/>
                <w:sz w:val="14"/>
                <w:szCs w:val="16"/>
              </w:rPr>
              <w:t xml:space="preserve">Keys shall be conveyed or transmitted in a secure manner. </w:t>
            </w:r>
            <w:r w:rsidRPr="00463BBE">
              <w:rPr>
                <w:rFonts w:ascii="Arial" w:hAnsi="Arial" w:cs="Arial"/>
                <w:i/>
                <w:sz w:val="14"/>
                <w:szCs w:val="16"/>
              </w:rPr>
              <w:t>For example, the key distribution method described in X9/TR-34 Interoperable Method for Distribution of Symmetric Keys using Asymmetric Techniques, Part 1–Using Factoring-Based Public Key Cryptography Unilateral Key Transport (to be published) or equivalent should be used.</w:t>
            </w:r>
          </w:p>
        </w:tc>
        <w:tc>
          <w:tcPr>
            <w:tcW w:w="1843" w:type="dxa"/>
            <w:tcBorders>
              <w:bottom w:val="single" w:sz="4" w:space="0" w:color="auto"/>
            </w:tcBorders>
          </w:tcPr>
          <w:p w14:paraId="249C30F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 xml:space="preserve">eys </w:t>
            </w:r>
            <w:r w:rsidR="00DD6659">
              <w:rPr>
                <w:rFonts w:ascii="Arial" w:hAnsi="Arial" w:cs="Arial"/>
                <w:sz w:val="14"/>
                <w:szCs w:val="16"/>
              </w:rPr>
              <w:t xml:space="preserve">are </w:t>
            </w:r>
            <w:r w:rsidR="00DD6659" w:rsidRPr="00D80868">
              <w:rPr>
                <w:rFonts w:ascii="Arial" w:hAnsi="Arial" w:cs="Arial"/>
                <w:sz w:val="14"/>
                <w:szCs w:val="16"/>
              </w:rPr>
              <w:t>conveyed or transmitted in a secure manner.</w:t>
            </w:r>
          </w:p>
        </w:tc>
        <w:tc>
          <w:tcPr>
            <w:tcW w:w="3368" w:type="dxa"/>
            <w:tcBorders>
              <w:bottom w:val="single" w:sz="4" w:space="0" w:color="auto"/>
            </w:tcBorders>
          </w:tcPr>
          <w:p w14:paraId="170F5A03" w14:textId="77777777" w:rsidR="00DD6659" w:rsidRDefault="002C1CDC" w:rsidP="00215880">
            <w:pPr>
              <w:pStyle w:val="Almindeligteks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463BBE">
              <w:rPr>
                <w:rFonts w:ascii="Arial" w:hAnsi="Arial" w:cs="Arial"/>
                <w:sz w:val="14"/>
                <w:szCs w:val="16"/>
                <w:lang w:val="en-US"/>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463BBE">
              <w:rPr>
                <w:rFonts w:ascii="Arial" w:hAnsi="Arial" w:cs="Arial"/>
                <w:sz w:val="14"/>
                <w:szCs w:val="16"/>
                <w:lang w:val="en-US"/>
              </w:rPr>
              <w:t xml:space="preserve"> In place, I have verified that keys are conveyed or transmitted in a secure manner </w:t>
            </w:r>
            <w:r w:rsidR="00DD6659">
              <w:rPr>
                <w:rFonts w:ascii="Arial" w:hAnsi="Arial" w:cs="Arial"/>
                <w:sz w:val="14"/>
                <w:szCs w:val="16"/>
                <w:lang w:val="en-US"/>
              </w:rPr>
              <w:t xml:space="preserve"> and that the following services are  provided:</w:t>
            </w:r>
          </w:p>
          <w:p w14:paraId="42FCD63E" w14:textId="77777777" w:rsidR="00DD6659" w:rsidRDefault="00DD6659" w:rsidP="00215880">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separation</w:t>
            </w:r>
          </w:p>
          <w:p w14:paraId="78B3E85B" w14:textId="77777777" w:rsidR="00DD6659" w:rsidRDefault="00DD6659" w:rsidP="00215880">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substitution prevention</w:t>
            </w:r>
          </w:p>
          <w:p w14:paraId="28E5D11D" w14:textId="77777777" w:rsidR="00DD6659" w:rsidRDefault="00DD6659" w:rsidP="00215880">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identification</w:t>
            </w:r>
          </w:p>
          <w:p w14:paraId="1394084D" w14:textId="77777777" w:rsidR="00DD6659" w:rsidRDefault="00DD6659" w:rsidP="00215880">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synchronization</w:t>
            </w:r>
          </w:p>
          <w:p w14:paraId="310F1F61" w14:textId="77777777" w:rsidR="00DD6659" w:rsidRDefault="00DD6659" w:rsidP="00215880">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integrity</w:t>
            </w:r>
          </w:p>
          <w:p w14:paraId="2C33A8ED" w14:textId="77777777" w:rsidR="00DD6659" w:rsidRDefault="00DD6659" w:rsidP="00215880">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confidentiality</w:t>
            </w:r>
          </w:p>
          <w:p w14:paraId="54E45A06" w14:textId="77777777" w:rsidR="00DD6659" w:rsidRDefault="00DD6659" w:rsidP="00215880">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compromise detection</w:t>
            </w:r>
            <w:r>
              <w:rPr>
                <w:rFonts w:ascii="Arial" w:hAnsi="Arial" w:cs="Arial"/>
                <w:sz w:val="14"/>
                <w:szCs w:val="16"/>
                <w:lang w:val="en-US"/>
              </w:rPr>
              <w:br/>
            </w:r>
          </w:p>
          <w:p w14:paraId="575E6E6C" w14:textId="241A3A2C" w:rsidR="00DD6659"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5CBF01B2" w14:textId="77777777" w:rsidR="00DD6659" w:rsidRDefault="00DD6659" w:rsidP="00215880">
            <w:pPr>
              <w:rPr>
                <w:rFonts w:ascii="Arial" w:hAnsi="Arial" w:cs="Arial"/>
                <w:sz w:val="14"/>
                <w:szCs w:val="16"/>
              </w:rPr>
            </w:pPr>
          </w:p>
          <w:p w14:paraId="26B0E90D" w14:textId="77777777" w:rsidR="00DD6659" w:rsidRPr="00CA3CB3" w:rsidRDefault="00DD6659" w:rsidP="00215880">
            <w:pPr>
              <w:rPr>
                <w:rFonts w:ascii="Arial" w:hAnsi="Arial" w:cs="Arial"/>
                <w:i/>
                <w:sz w:val="14"/>
                <w:szCs w:val="16"/>
              </w:rPr>
            </w:pPr>
            <w:r w:rsidRPr="00CA3CB3">
              <w:rPr>
                <w:rFonts w:ascii="Arial" w:hAnsi="Arial" w:cs="Arial"/>
                <w:i/>
                <w:sz w:val="14"/>
                <w:szCs w:val="16"/>
              </w:rPr>
              <w:t>Please see DFE 13.</w:t>
            </w:r>
          </w:p>
        </w:tc>
      </w:tr>
      <w:tr w:rsidR="00DD6659" w:rsidRPr="00D80868" w14:paraId="7AE0CC31" w14:textId="77777777" w:rsidTr="00215880">
        <w:trPr>
          <w:trHeight w:val="589"/>
        </w:trPr>
        <w:tc>
          <w:tcPr>
            <w:tcW w:w="1361" w:type="dxa"/>
            <w:vMerge/>
            <w:shd w:val="clear" w:color="auto" w:fill="D9D9D9"/>
            <w:vAlign w:val="center"/>
          </w:tcPr>
          <w:p w14:paraId="71470611" w14:textId="77777777" w:rsidR="00DD6659" w:rsidRPr="00D80868" w:rsidRDefault="00DD6659" w:rsidP="00215880">
            <w:pPr>
              <w:rPr>
                <w:rFonts w:ascii="Arial" w:hAnsi="Arial" w:cs="Arial"/>
                <w:sz w:val="14"/>
                <w:szCs w:val="16"/>
              </w:rPr>
            </w:pPr>
          </w:p>
        </w:tc>
        <w:tc>
          <w:tcPr>
            <w:tcW w:w="732" w:type="dxa"/>
            <w:vMerge/>
          </w:tcPr>
          <w:p w14:paraId="4CC0A433" w14:textId="77777777" w:rsidR="00DD6659" w:rsidRPr="00D80868" w:rsidRDefault="00DD6659" w:rsidP="00215880">
            <w:pPr>
              <w:rPr>
                <w:rFonts w:ascii="Arial" w:hAnsi="Arial" w:cs="Arial"/>
                <w:sz w:val="14"/>
                <w:szCs w:val="16"/>
              </w:rPr>
            </w:pPr>
          </w:p>
        </w:tc>
        <w:tc>
          <w:tcPr>
            <w:tcW w:w="1984" w:type="dxa"/>
            <w:tcBorders>
              <w:top w:val="single" w:sz="4" w:space="0" w:color="auto"/>
            </w:tcBorders>
          </w:tcPr>
          <w:p w14:paraId="15681345"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If remote key distribution is used, mutual authentication of the sending and receiving devices shall be performed.</w:t>
            </w:r>
          </w:p>
        </w:tc>
        <w:tc>
          <w:tcPr>
            <w:tcW w:w="1843" w:type="dxa"/>
            <w:tcBorders>
              <w:top w:val="single" w:sz="4" w:space="0" w:color="auto"/>
            </w:tcBorders>
          </w:tcPr>
          <w:p w14:paraId="54B7F04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bookmarkStart w:id="2" w:name="Kryss1"/>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bookmarkEnd w:id="2"/>
            <w:r w:rsidR="00DD6659" w:rsidRPr="00D80868">
              <w:rPr>
                <w:rFonts w:ascii="Arial" w:hAnsi="Arial" w:cs="Arial"/>
                <w:sz w:val="14"/>
                <w:szCs w:val="16"/>
              </w:rPr>
              <w:t xml:space="preserve"> In place, </w:t>
            </w:r>
            <w:r w:rsidR="00DD6659">
              <w:rPr>
                <w:rFonts w:ascii="Arial" w:hAnsi="Arial" w:cs="Arial"/>
                <w:sz w:val="14"/>
                <w:szCs w:val="16"/>
              </w:rPr>
              <w:t xml:space="preserve">when </w:t>
            </w:r>
            <w:r w:rsidR="00DD6659" w:rsidRPr="00D80868">
              <w:rPr>
                <w:rFonts w:ascii="Arial" w:hAnsi="Arial" w:cs="Arial"/>
                <w:sz w:val="14"/>
                <w:szCs w:val="16"/>
              </w:rPr>
              <w:t xml:space="preserve">remote key distribution is used, mutual authentication of the sending and receiving devices </w:t>
            </w:r>
            <w:r w:rsidR="00DD6659">
              <w:rPr>
                <w:rFonts w:ascii="Arial" w:hAnsi="Arial" w:cs="Arial"/>
                <w:sz w:val="14"/>
                <w:szCs w:val="16"/>
              </w:rPr>
              <w:t xml:space="preserve">is </w:t>
            </w:r>
            <w:r w:rsidR="00DD6659" w:rsidRPr="00D80868">
              <w:rPr>
                <w:rFonts w:ascii="Arial" w:hAnsi="Arial" w:cs="Arial"/>
                <w:sz w:val="14"/>
                <w:szCs w:val="16"/>
              </w:rPr>
              <w:t>performed.</w:t>
            </w:r>
          </w:p>
          <w:p w14:paraId="2F89555E" w14:textId="77777777" w:rsidR="00DD6659" w:rsidRPr="00D80868" w:rsidRDefault="00DD6659" w:rsidP="00215880">
            <w:pPr>
              <w:rPr>
                <w:rFonts w:ascii="Arial" w:hAnsi="Arial" w:cs="Arial"/>
                <w:sz w:val="14"/>
                <w:szCs w:val="16"/>
              </w:rPr>
            </w:pPr>
          </w:p>
          <w:p w14:paraId="429CC9D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Borders>
              <w:top w:val="single" w:sz="4" w:space="0" w:color="auto"/>
            </w:tcBorders>
          </w:tcPr>
          <w:p w14:paraId="13F937DF" w14:textId="1D367CA2"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w:t>
            </w:r>
            <w:r w:rsidR="00DD6659">
              <w:rPr>
                <w:rFonts w:ascii="Arial" w:hAnsi="Arial" w:cs="Arial"/>
                <w:sz w:val="14"/>
                <w:szCs w:val="16"/>
              </w:rPr>
              <w:t>have verified that when</w:t>
            </w:r>
            <w:r w:rsidR="00DD6659" w:rsidRPr="00D80868">
              <w:rPr>
                <w:rFonts w:ascii="Arial" w:hAnsi="Arial" w:cs="Arial"/>
                <w:sz w:val="14"/>
                <w:szCs w:val="16"/>
              </w:rPr>
              <w:t xml:space="preserve"> remote key distribution is used, mutual authentication of the sending and receiving devices shall be performed.</w:t>
            </w:r>
            <w:r w:rsidR="00DD6659">
              <w:rPr>
                <w:rFonts w:ascii="Arial" w:hAnsi="Arial" w:cs="Arial"/>
                <w:sz w:val="14"/>
                <w:szCs w:val="16"/>
              </w:rPr>
              <w:t xml:space="preserve"> It was implemented </w:t>
            </w:r>
            <w:r w:rsidR="00DD6659" w:rsidRPr="00D80868">
              <w:rPr>
                <w:rFonts w:ascii="Arial" w:hAnsi="Arial" w:cs="Arial"/>
                <w:sz w:val="14"/>
                <w:szCs w:val="16"/>
              </w:rPr>
              <w:t xml:space="preserve">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r w:rsidR="00DD6659">
              <w:rPr>
                <w:rFonts w:ascii="Arial" w:hAnsi="Arial" w:cs="Arial"/>
                <w:sz w:val="14"/>
                <w:szCs w:val="16"/>
              </w:rPr>
              <w:t xml:space="preserve"> </w:t>
            </w:r>
          </w:p>
          <w:p w14:paraId="5AE120E7" w14:textId="77777777" w:rsidR="00DD6659" w:rsidRPr="00D80868" w:rsidRDefault="00DD6659" w:rsidP="00215880">
            <w:pPr>
              <w:rPr>
                <w:rFonts w:ascii="Arial" w:hAnsi="Arial" w:cs="Arial"/>
                <w:sz w:val="14"/>
                <w:szCs w:val="16"/>
              </w:rPr>
            </w:pPr>
          </w:p>
          <w:p w14:paraId="09B8354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r>
      <w:tr w:rsidR="00DD6659" w:rsidRPr="00D80868" w14:paraId="00FE987F" w14:textId="77777777" w:rsidTr="00215880">
        <w:tc>
          <w:tcPr>
            <w:tcW w:w="1361" w:type="dxa"/>
            <w:vMerge/>
            <w:shd w:val="clear" w:color="auto" w:fill="D9D9D9"/>
            <w:vAlign w:val="center"/>
          </w:tcPr>
          <w:p w14:paraId="1D06671E" w14:textId="77777777" w:rsidR="00DD6659" w:rsidRPr="00D80868" w:rsidRDefault="00DD6659" w:rsidP="00215880">
            <w:pPr>
              <w:rPr>
                <w:rFonts w:ascii="Arial" w:hAnsi="Arial" w:cs="Arial"/>
                <w:sz w:val="14"/>
                <w:szCs w:val="16"/>
              </w:rPr>
            </w:pPr>
          </w:p>
        </w:tc>
        <w:tc>
          <w:tcPr>
            <w:tcW w:w="732" w:type="dxa"/>
            <w:vMerge w:val="restart"/>
          </w:tcPr>
          <w:p w14:paraId="19AEB25B" w14:textId="77777777" w:rsidR="00DD6659" w:rsidRPr="00D80868" w:rsidRDefault="00DD6659" w:rsidP="00215880">
            <w:pPr>
              <w:rPr>
                <w:rFonts w:ascii="Arial" w:hAnsi="Arial" w:cs="Arial"/>
                <w:sz w:val="14"/>
                <w:szCs w:val="16"/>
              </w:rPr>
            </w:pPr>
            <w:r w:rsidRPr="00D80868">
              <w:rPr>
                <w:rFonts w:ascii="Arial" w:hAnsi="Arial" w:cs="Arial"/>
                <w:sz w:val="14"/>
                <w:szCs w:val="16"/>
              </w:rPr>
              <w:t>DFE9</w:t>
            </w:r>
          </w:p>
        </w:tc>
        <w:tc>
          <w:tcPr>
            <w:tcW w:w="1984" w:type="dxa"/>
            <w:tcBorders>
              <w:bottom w:val="dotted" w:sz="4" w:space="0" w:color="auto"/>
            </w:tcBorders>
          </w:tcPr>
          <w:p w14:paraId="5DFD1956" w14:textId="77777777" w:rsidR="00DD6659" w:rsidRPr="00D80868" w:rsidRDefault="00DD6659" w:rsidP="00215880">
            <w:pPr>
              <w:rPr>
                <w:rFonts w:ascii="Arial" w:hAnsi="Arial" w:cs="Arial"/>
                <w:sz w:val="14"/>
                <w:szCs w:val="16"/>
              </w:rPr>
            </w:pPr>
            <w:r w:rsidRPr="00D80868">
              <w:rPr>
                <w:rFonts w:ascii="Arial" w:hAnsi="Arial" w:cs="Arial"/>
                <w:sz w:val="14"/>
                <w:szCs w:val="16"/>
              </w:rPr>
              <w:t>Keys used in the data field encryption process:</w:t>
            </w:r>
          </w:p>
          <w:p w14:paraId="51C1CEA2"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be unique per device.</w:t>
            </w:r>
          </w:p>
          <w:p w14:paraId="13210741" w14:textId="77777777" w:rsidR="00DD6659" w:rsidRPr="00D80868" w:rsidRDefault="00DD6659" w:rsidP="00215880">
            <w:pPr>
              <w:rPr>
                <w:rFonts w:ascii="Arial" w:hAnsi="Arial" w:cs="Arial"/>
                <w:sz w:val="14"/>
                <w:szCs w:val="16"/>
              </w:rPr>
            </w:pPr>
          </w:p>
        </w:tc>
        <w:tc>
          <w:tcPr>
            <w:tcW w:w="1843" w:type="dxa"/>
          </w:tcPr>
          <w:p w14:paraId="751FF964"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k</w:t>
            </w:r>
            <w:r w:rsidR="00DD6659" w:rsidRPr="00D80868">
              <w:rPr>
                <w:rFonts w:ascii="Arial" w:hAnsi="Arial" w:cs="Arial"/>
                <w:sz w:val="14"/>
                <w:szCs w:val="16"/>
              </w:rPr>
              <w:t>eys used in th</w:t>
            </w:r>
            <w:r w:rsidR="00DD6659">
              <w:rPr>
                <w:rFonts w:ascii="Arial" w:hAnsi="Arial" w:cs="Arial"/>
                <w:sz w:val="14"/>
                <w:szCs w:val="16"/>
              </w:rPr>
              <w:t xml:space="preserve">e data field encryption process are </w:t>
            </w:r>
            <w:r w:rsidR="00DD6659" w:rsidRPr="00D80868">
              <w:rPr>
                <w:rFonts w:ascii="Arial" w:hAnsi="Arial" w:cs="Arial"/>
                <w:sz w:val="14"/>
                <w:szCs w:val="16"/>
              </w:rPr>
              <w:t>unique per device</w:t>
            </w:r>
            <w:r w:rsidR="00DD6659">
              <w:rPr>
                <w:rFonts w:ascii="Arial" w:hAnsi="Arial" w:cs="Arial"/>
                <w:sz w:val="14"/>
                <w:szCs w:val="16"/>
              </w:rPr>
              <w:t xml:space="preserve"> (security zone)</w:t>
            </w:r>
            <w:r w:rsidR="00DD6659" w:rsidRPr="00D80868">
              <w:rPr>
                <w:rFonts w:ascii="Arial" w:hAnsi="Arial" w:cs="Arial"/>
                <w:sz w:val="14"/>
                <w:szCs w:val="16"/>
              </w:rPr>
              <w:t>.</w:t>
            </w:r>
            <w:r w:rsidR="00DD6659">
              <w:rPr>
                <w:rFonts w:ascii="Arial" w:hAnsi="Arial" w:cs="Arial"/>
                <w:sz w:val="14"/>
                <w:szCs w:val="16"/>
              </w:rPr>
              <w:t xml:space="preserve"> </w:t>
            </w:r>
          </w:p>
          <w:p w14:paraId="66AF54AE" w14:textId="77777777" w:rsidR="00DD6659" w:rsidRPr="00D80868" w:rsidRDefault="00DD6659" w:rsidP="00215880">
            <w:pPr>
              <w:rPr>
                <w:rFonts w:ascii="Arial" w:hAnsi="Arial" w:cs="Arial"/>
                <w:sz w:val="14"/>
                <w:szCs w:val="16"/>
              </w:rPr>
            </w:pPr>
          </w:p>
        </w:tc>
        <w:tc>
          <w:tcPr>
            <w:tcW w:w="3368" w:type="dxa"/>
          </w:tcPr>
          <w:p w14:paraId="6F509204" w14:textId="4E5813BD"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Pr>
                <w:rFonts w:ascii="Arial" w:hAnsi="Arial" w:cs="Arial"/>
                <w:sz w:val="14"/>
                <w:szCs w:val="16"/>
              </w:rPr>
              <w:t xml:space="preserve"> verified that k</w:t>
            </w:r>
            <w:r w:rsidR="00DD6659" w:rsidRPr="00D80868">
              <w:rPr>
                <w:rFonts w:ascii="Arial" w:hAnsi="Arial" w:cs="Arial"/>
                <w:sz w:val="14"/>
                <w:szCs w:val="16"/>
              </w:rPr>
              <w:t>eys used in th</w:t>
            </w:r>
            <w:r w:rsidR="00DD6659">
              <w:rPr>
                <w:rFonts w:ascii="Arial" w:hAnsi="Arial" w:cs="Arial"/>
                <w:sz w:val="14"/>
                <w:szCs w:val="16"/>
              </w:rPr>
              <w:t xml:space="preserve">e data field encryption process are </w:t>
            </w:r>
            <w:r w:rsidR="00DD6659" w:rsidRPr="00D80868">
              <w:rPr>
                <w:rFonts w:ascii="Arial" w:hAnsi="Arial" w:cs="Arial"/>
                <w:sz w:val="14"/>
                <w:szCs w:val="16"/>
              </w:rPr>
              <w:t>unique per device</w:t>
            </w:r>
            <w:r w:rsidR="00DD6659">
              <w:rPr>
                <w:rFonts w:ascii="Arial" w:hAnsi="Arial" w:cs="Arial"/>
                <w:sz w:val="14"/>
                <w:szCs w:val="16"/>
              </w:rPr>
              <w:t xml:space="preserve"> (security zone)</w:t>
            </w:r>
            <w:r w:rsidR="00DD6659" w:rsidRPr="00D80868">
              <w:rPr>
                <w:rFonts w:ascii="Arial" w:hAnsi="Arial" w:cs="Arial"/>
                <w:sz w:val="14"/>
                <w:szCs w:val="16"/>
              </w:rPr>
              <w: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0BF4FEB5" w14:textId="77777777" w:rsidTr="00215880">
        <w:trPr>
          <w:trHeight w:val="862"/>
        </w:trPr>
        <w:tc>
          <w:tcPr>
            <w:tcW w:w="1361" w:type="dxa"/>
            <w:vMerge/>
            <w:shd w:val="clear" w:color="auto" w:fill="D9D9D9"/>
            <w:vAlign w:val="center"/>
          </w:tcPr>
          <w:p w14:paraId="422CE91F" w14:textId="77777777" w:rsidR="00DD6659" w:rsidRPr="00D80868" w:rsidRDefault="00DD6659" w:rsidP="00215880">
            <w:pPr>
              <w:rPr>
                <w:rFonts w:ascii="Arial" w:hAnsi="Arial" w:cs="Arial"/>
                <w:sz w:val="14"/>
                <w:szCs w:val="16"/>
              </w:rPr>
            </w:pPr>
          </w:p>
        </w:tc>
        <w:tc>
          <w:tcPr>
            <w:tcW w:w="732" w:type="dxa"/>
            <w:vMerge/>
          </w:tcPr>
          <w:p w14:paraId="4FF831D0" w14:textId="77777777" w:rsidR="00DD6659" w:rsidRPr="00D80868" w:rsidRDefault="00DD6659" w:rsidP="00215880">
            <w:pPr>
              <w:rPr>
                <w:rFonts w:ascii="Arial" w:hAnsi="Arial" w:cs="Arial"/>
                <w:sz w:val="14"/>
                <w:szCs w:val="16"/>
              </w:rPr>
            </w:pPr>
          </w:p>
        </w:tc>
        <w:tc>
          <w:tcPr>
            <w:tcW w:w="1984" w:type="dxa"/>
            <w:tcBorders>
              <w:top w:val="dotted" w:sz="4" w:space="0" w:color="auto"/>
              <w:bottom w:val="dotted" w:sz="4" w:space="0" w:color="auto"/>
            </w:tcBorders>
          </w:tcPr>
          <w:p w14:paraId="7F9BDEE9"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only be used to encrypt cardholder data and sensitive</w:t>
            </w:r>
            <w:r>
              <w:rPr>
                <w:rFonts w:ascii="Arial" w:hAnsi="Arial" w:cs="Arial"/>
                <w:sz w:val="14"/>
                <w:szCs w:val="16"/>
              </w:rPr>
              <w:t xml:space="preserve"> </w:t>
            </w:r>
            <w:r w:rsidRPr="00D80868">
              <w:rPr>
                <w:rFonts w:ascii="Arial" w:hAnsi="Arial" w:cs="Arial"/>
                <w:sz w:val="14"/>
                <w:szCs w:val="16"/>
              </w:rPr>
              <w:t>authentication data and cannot be used for any other purpose.</w:t>
            </w:r>
          </w:p>
        </w:tc>
        <w:tc>
          <w:tcPr>
            <w:tcW w:w="1843" w:type="dxa"/>
          </w:tcPr>
          <w:p w14:paraId="19C3957F"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r w:rsidR="00DD6659">
              <w:rPr>
                <w:rFonts w:ascii="Arial" w:hAnsi="Arial" w:cs="Arial"/>
                <w:sz w:val="14"/>
                <w:szCs w:val="16"/>
              </w:rPr>
              <w:t xml:space="preserve"> k</w:t>
            </w:r>
            <w:r w:rsidR="00DD6659" w:rsidRPr="00D80868">
              <w:rPr>
                <w:rFonts w:ascii="Arial" w:hAnsi="Arial" w:cs="Arial"/>
                <w:sz w:val="14"/>
                <w:szCs w:val="16"/>
              </w:rPr>
              <w:t>eys used in the data field encryption process</w:t>
            </w:r>
            <w:r w:rsidR="00DD6659">
              <w:rPr>
                <w:rFonts w:ascii="Arial" w:hAnsi="Arial" w:cs="Arial"/>
                <w:sz w:val="14"/>
                <w:szCs w:val="16"/>
              </w:rPr>
              <w:t xml:space="preserve"> are only </w:t>
            </w:r>
            <w:r w:rsidR="00DD6659" w:rsidRPr="00D80868">
              <w:rPr>
                <w:rFonts w:ascii="Arial" w:hAnsi="Arial" w:cs="Arial"/>
                <w:sz w:val="14"/>
                <w:szCs w:val="16"/>
              </w:rPr>
              <w:t xml:space="preserve">used to encrypt cardholder data and sensitive authentication data and cannot be used for any other purpose. </w:t>
            </w:r>
          </w:p>
        </w:tc>
        <w:tc>
          <w:tcPr>
            <w:tcW w:w="3368" w:type="dxa"/>
            <w:vMerge w:val="restart"/>
          </w:tcPr>
          <w:p w14:paraId="7F4ADE8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verified that the device enforces:</w:t>
            </w:r>
          </w:p>
          <w:p w14:paraId="76490157" w14:textId="77777777" w:rsidR="00DD6659" w:rsidRPr="00D80868" w:rsidRDefault="00DD6659" w:rsidP="00215880">
            <w:pPr>
              <w:rPr>
                <w:rFonts w:ascii="Arial" w:hAnsi="Arial" w:cs="Arial"/>
                <w:sz w:val="14"/>
                <w:szCs w:val="16"/>
              </w:rPr>
            </w:pPr>
            <w:r w:rsidRPr="00D80868">
              <w:rPr>
                <w:rFonts w:ascii="Arial" w:hAnsi="Arial" w:cs="Arial"/>
                <w:sz w:val="14"/>
                <w:szCs w:val="16"/>
              </w:rPr>
              <w:t>1. If encryption keys were used only for their stated purpose.</w:t>
            </w:r>
          </w:p>
          <w:p w14:paraId="69C56E4C" w14:textId="77777777" w:rsidR="00DD6659" w:rsidRPr="00D80868" w:rsidRDefault="00DD6659" w:rsidP="00215880">
            <w:pPr>
              <w:rPr>
                <w:rFonts w:ascii="Arial" w:hAnsi="Arial" w:cs="Arial"/>
                <w:sz w:val="14"/>
                <w:szCs w:val="16"/>
              </w:rPr>
            </w:pPr>
            <w:r w:rsidRPr="00D80868">
              <w:rPr>
                <w:rFonts w:ascii="Arial" w:hAnsi="Arial" w:cs="Arial"/>
                <w:sz w:val="14"/>
                <w:szCs w:val="16"/>
              </w:rPr>
              <w:t>2. If keys used for PIN encryption were never used for account data encryption, and vice versa.</w:t>
            </w:r>
          </w:p>
          <w:p w14:paraId="56255803" w14:textId="77777777" w:rsidR="00DD6659" w:rsidRPr="00D80868" w:rsidRDefault="00DD6659" w:rsidP="00215880">
            <w:pPr>
              <w:rPr>
                <w:rFonts w:ascii="Arial" w:hAnsi="Arial" w:cs="Arial"/>
                <w:sz w:val="14"/>
                <w:szCs w:val="16"/>
              </w:rPr>
            </w:pPr>
            <w:r w:rsidRPr="00D80868">
              <w:rPr>
                <w:rFonts w:ascii="Arial" w:hAnsi="Arial" w:cs="Arial"/>
                <w:sz w:val="14"/>
                <w:szCs w:val="16"/>
              </w:rPr>
              <w:t>3. If encryption or decryption of arbitrary data occurred using any account data encrypting key or key encoding key contained in the device.</w:t>
            </w:r>
          </w:p>
          <w:p w14:paraId="71AE5556" w14:textId="77777777" w:rsidR="00DD6659" w:rsidRPr="00D80868" w:rsidRDefault="00DD6659" w:rsidP="00215880">
            <w:pPr>
              <w:rPr>
                <w:rFonts w:ascii="Arial" w:hAnsi="Arial" w:cs="Arial"/>
                <w:sz w:val="14"/>
                <w:szCs w:val="16"/>
              </w:rPr>
            </w:pPr>
            <w:r w:rsidRPr="00D80868">
              <w:rPr>
                <w:rFonts w:ascii="Arial" w:hAnsi="Arial" w:cs="Arial"/>
                <w:sz w:val="14"/>
                <w:szCs w:val="16"/>
              </w:rPr>
              <w:t>4. If account data keys, key encipherment keys, and PIN encryption keys had different values.</w:t>
            </w:r>
          </w:p>
          <w:p w14:paraId="480CB3CF" w14:textId="77777777" w:rsidR="00DD6659" w:rsidRDefault="00DD6659" w:rsidP="00215880">
            <w:pPr>
              <w:rPr>
                <w:rFonts w:ascii="Arial" w:hAnsi="Arial" w:cs="Arial"/>
                <w:sz w:val="14"/>
                <w:szCs w:val="16"/>
              </w:rPr>
            </w:pPr>
            <w:r w:rsidRPr="00D80868">
              <w:rPr>
                <w:rFonts w:ascii="Arial" w:hAnsi="Arial" w:cs="Arial"/>
                <w:sz w:val="14"/>
                <w:szCs w:val="16"/>
              </w:rPr>
              <w:t xml:space="preserve">5. If account data keys were used only to encrypt CHD and SAD and were not used for any other purpose. </w:t>
            </w:r>
          </w:p>
          <w:p w14:paraId="2A5AF7DF" w14:textId="77777777" w:rsidR="00DD6659" w:rsidRDefault="00DD6659" w:rsidP="00215880">
            <w:pPr>
              <w:rPr>
                <w:rFonts w:ascii="Arial" w:hAnsi="Arial" w:cs="Arial"/>
                <w:sz w:val="14"/>
                <w:szCs w:val="16"/>
              </w:rPr>
            </w:pPr>
          </w:p>
          <w:p w14:paraId="7EE40086" w14:textId="23FA1F0A" w:rsidR="00DD6659" w:rsidRPr="00D80868"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618BC780" w14:textId="77777777" w:rsidTr="00215880">
        <w:trPr>
          <w:trHeight w:val="1025"/>
        </w:trPr>
        <w:tc>
          <w:tcPr>
            <w:tcW w:w="1361" w:type="dxa"/>
            <w:vMerge/>
            <w:shd w:val="clear" w:color="auto" w:fill="D9D9D9"/>
            <w:vAlign w:val="center"/>
          </w:tcPr>
          <w:p w14:paraId="50DC1A21" w14:textId="77777777" w:rsidR="00DD6659" w:rsidRPr="00D80868" w:rsidRDefault="00DD6659" w:rsidP="00215880">
            <w:pPr>
              <w:rPr>
                <w:rFonts w:ascii="Arial" w:hAnsi="Arial" w:cs="Arial"/>
                <w:sz w:val="14"/>
                <w:szCs w:val="16"/>
              </w:rPr>
            </w:pPr>
          </w:p>
        </w:tc>
        <w:tc>
          <w:tcPr>
            <w:tcW w:w="732" w:type="dxa"/>
            <w:vMerge/>
          </w:tcPr>
          <w:p w14:paraId="26E33C8E" w14:textId="77777777" w:rsidR="00DD6659" w:rsidRPr="00D80868" w:rsidRDefault="00DD6659" w:rsidP="00215880">
            <w:pPr>
              <w:rPr>
                <w:rFonts w:ascii="Arial" w:hAnsi="Arial" w:cs="Arial"/>
                <w:sz w:val="14"/>
                <w:szCs w:val="16"/>
              </w:rPr>
            </w:pPr>
          </w:p>
        </w:tc>
        <w:tc>
          <w:tcPr>
            <w:tcW w:w="1984" w:type="dxa"/>
            <w:tcBorders>
              <w:top w:val="dotted" w:sz="4" w:space="0" w:color="auto"/>
            </w:tcBorders>
          </w:tcPr>
          <w:p w14:paraId="7696E1E2" w14:textId="77777777" w:rsidR="00DD6659" w:rsidRPr="00D80868" w:rsidRDefault="00DD6659" w:rsidP="00215880">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 xml:space="preserve">Keys used for </w:t>
            </w:r>
            <w:smartTag w:uri="urn:schemas-microsoft-com:office:smarttags" w:element="stockticker">
              <w:r w:rsidRPr="00D80868">
                <w:rPr>
                  <w:rFonts w:ascii="Arial" w:hAnsi="Arial" w:cs="Arial"/>
                  <w:sz w:val="14"/>
                  <w:szCs w:val="16"/>
                </w:rPr>
                <w:t>PIN</w:t>
              </w:r>
            </w:smartTag>
            <w:r w:rsidRPr="00D80868">
              <w:rPr>
                <w:rFonts w:ascii="Arial" w:hAnsi="Arial" w:cs="Arial"/>
                <w:sz w:val="14"/>
                <w:szCs w:val="16"/>
              </w:rPr>
              <w:t xml:space="preserve"> encryption must never be used for data field encryption (per PCI </w:t>
            </w:r>
            <w:smartTag w:uri="urn:schemas-microsoft-com:office:smarttags" w:element="stockticker">
              <w:r w:rsidRPr="00D80868">
                <w:rPr>
                  <w:rFonts w:ascii="Arial" w:hAnsi="Arial" w:cs="Arial"/>
                  <w:sz w:val="14"/>
                  <w:szCs w:val="16"/>
                </w:rPr>
                <w:t>PIN</w:t>
              </w:r>
            </w:smartTag>
            <w:r w:rsidRPr="00D80868">
              <w:rPr>
                <w:rFonts w:ascii="Arial" w:hAnsi="Arial" w:cs="Arial"/>
                <w:sz w:val="14"/>
                <w:szCs w:val="16"/>
              </w:rPr>
              <w:t xml:space="preserve"> Security Requirements).</w:t>
            </w:r>
          </w:p>
        </w:tc>
        <w:tc>
          <w:tcPr>
            <w:tcW w:w="1843" w:type="dxa"/>
          </w:tcPr>
          <w:p w14:paraId="15649430"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r w:rsidR="00DD6659">
              <w:rPr>
                <w:rFonts w:ascii="Arial" w:hAnsi="Arial" w:cs="Arial"/>
                <w:sz w:val="14"/>
                <w:szCs w:val="16"/>
              </w:rPr>
              <w:t xml:space="preserve"> k</w:t>
            </w:r>
            <w:r w:rsidR="00DD6659" w:rsidRPr="00D80868">
              <w:rPr>
                <w:rFonts w:ascii="Arial" w:hAnsi="Arial" w:cs="Arial"/>
                <w:sz w:val="14"/>
                <w:szCs w:val="16"/>
              </w:rPr>
              <w:t xml:space="preserve">eys used </w:t>
            </w:r>
            <w:r w:rsidR="00DD6659">
              <w:rPr>
                <w:rFonts w:ascii="Arial" w:hAnsi="Arial" w:cs="Arial"/>
                <w:sz w:val="14"/>
                <w:szCs w:val="16"/>
              </w:rPr>
              <w:t xml:space="preserve">for PIN encryption are never used for </w:t>
            </w:r>
            <w:r w:rsidR="00DD6659" w:rsidRPr="00D80868">
              <w:rPr>
                <w:rFonts w:ascii="Arial" w:hAnsi="Arial" w:cs="Arial"/>
                <w:sz w:val="14"/>
                <w:szCs w:val="16"/>
              </w:rPr>
              <w:t xml:space="preserve">data field </w:t>
            </w:r>
            <w:r w:rsidR="00DD6659">
              <w:rPr>
                <w:rFonts w:ascii="Arial" w:hAnsi="Arial" w:cs="Arial"/>
                <w:sz w:val="14"/>
                <w:szCs w:val="16"/>
              </w:rPr>
              <w:t xml:space="preserve">encryption </w:t>
            </w:r>
            <w:r w:rsidR="00DD6659" w:rsidRPr="00D80868">
              <w:rPr>
                <w:rFonts w:ascii="Arial" w:hAnsi="Arial" w:cs="Arial"/>
                <w:sz w:val="14"/>
                <w:szCs w:val="16"/>
              </w:rPr>
              <w:t xml:space="preserve">(per PCI </w:t>
            </w:r>
            <w:smartTag w:uri="urn:schemas-microsoft-com:office:smarttags" w:element="stockticker">
              <w:r w:rsidR="00DD6659" w:rsidRPr="00D80868">
                <w:rPr>
                  <w:rFonts w:ascii="Arial" w:hAnsi="Arial" w:cs="Arial"/>
                  <w:sz w:val="14"/>
                  <w:szCs w:val="16"/>
                </w:rPr>
                <w:t>PIN</w:t>
              </w:r>
            </w:smartTag>
            <w:r w:rsidR="00DD6659" w:rsidRPr="00D80868">
              <w:rPr>
                <w:rFonts w:ascii="Arial" w:hAnsi="Arial" w:cs="Arial"/>
                <w:sz w:val="14"/>
                <w:szCs w:val="16"/>
              </w:rPr>
              <w:t xml:space="preserve"> Security Requirements).</w:t>
            </w:r>
          </w:p>
        </w:tc>
        <w:tc>
          <w:tcPr>
            <w:tcW w:w="3368" w:type="dxa"/>
            <w:vMerge/>
          </w:tcPr>
          <w:p w14:paraId="4E95BD4B" w14:textId="77777777" w:rsidR="00DD6659" w:rsidRPr="00D80868" w:rsidRDefault="00DD6659" w:rsidP="00215880">
            <w:pPr>
              <w:rPr>
                <w:rFonts w:ascii="Arial" w:hAnsi="Arial" w:cs="Arial"/>
                <w:sz w:val="14"/>
                <w:szCs w:val="16"/>
              </w:rPr>
            </w:pPr>
          </w:p>
        </w:tc>
      </w:tr>
      <w:tr w:rsidR="00DD6659" w:rsidRPr="00D80868" w14:paraId="463B51DA" w14:textId="77777777" w:rsidTr="005F4100">
        <w:trPr>
          <w:trHeight w:val="900"/>
        </w:trPr>
        <w:tc>
          <w:tcPr>
            <w:tcW w:w="1361" w:type="dxa"/>
            <w:vMerge w:val="restart"/>
            <w:shd w:val="clear" w:color="auto" w:fill="D9D9D9"/>
            <w:vAlign w:val="center"/>
          </w:tcPr>
          <w:p w14:paraId="4A7170DC" w14:textId="77777777" w:rsidR="00DD6659" w:rsidRPr="00D80868" w:rsidRDefault="00DD6659" w:rsidP="00215880">
            <w:pPr>
              <w:rPr>
                <w:rFonts w:ascii="Arial" w:hAnsi="Arial" w:cs="Arial"/>
                <w:sz w:val="14"/>
                <w:szCs w:val="16"/>
              </w:rPr>
            </w:pPr>
            <w:r w:rsidRPr="00D80868">
              <w:rPr>
                <w:rFonts w:ascii="Arial" w:hAnsi="Arial" w:cs="Arial"/>
                <w:sz w:val="14"/>
                <w:szCs w:val="16"/>
              </w:rPr>
              <w:t>Use key-lengths and cryptographic algorithms consistent with international and/or regional standards.</w:t>
            </w:r>
          </w:p>
        </w:tc>
        <w:tc>
          <w:tcPr>
            <w:tcW w:w="732" w:type="dxa"/>
          </w:tcPr>
          <w:p w14:paraId="7D038F52" w14:textId="77777777" w:rsidR="00DD6659" w:rsidRPr="00D80868" w:rsidRDefault="00DD6659" w:rsidP="00215880">
            <w:pPr>
              <w:rPr>
                <w:rFonts w:ascii="Arial" w:hAnsi="Arial" w:cs="Arial"/>
                <w:sz w:val="14"/>
                <w:szCs w:val="16"/>
              </w:rPr>
            </w:pPr>
            <w:r w:rsidRPr="00D80868">
              <w:rPr>
                <w:rFonts w:ascii="Arial" w:hAnsi="Arial" w:cs="Arial"/>
                <w:sz w:val="14"/>
                <w:szCs w:val="16"/>
              </w:rPr>
              <w:t>DFE10</w:t>
            </w:r>
          </w:p>
        </w:tc>
        <w:tc>
          <w:tcPr>
            <w:tcW w:w="1984" w:type="dxa"/>
          </w:tcPr>
          <w:p w14:paraId="0C9E301B" w14:textId="77777777" w:rsidR="00DD6659" w:rsidRDefault="00DD6659" w:rsidP="00215880">
            <w:pPr>
              <w:rPr>
                <w:rFonts w:ascii="Arial" w:hAnsi="Arial" w:cs="Arial"/>
                <w:sz w:val="14"/>
                <w:szCs w:val="16"/>
              </w:rPr>
            </w:pPr>
            <w:r w:rsidRPr="00D80868">
              <w:rPr>
                <w:rFonts w:ascii="Arial" w:hAnsi="Arial" w:cs="Arial"/>
                <w:sz w:val="14"/>
                <w:szCs w:val="16"/>
              </w:rPr>
              <w:t>Encryption keys shall have strength of at least 112 equivalent bit strength. The following table summarizes equivalent bit strengths for commonly used approved algorithms</w:t>
            </w:r>
          </w:p>
          <w:p w14:paraId="2BA84444" w14:textId="77777777" w:rsidR="00DD6659" w:rsidRDefault="00DD6659" w:rsidP="00215880">
            <w:pPr>
              <w:rPr>
                <w:rFonts w:ascii="Arial" w:hAnsi="Arial" w:cs="Arial"/>
                <w:sz w:val="14"/>
                <w:szCs w:val="16"/>
              </w:rPr>
            </w:pPr>
          </w:p>
          <w:tbl>
            <w:tblPr>
              <w:tblW w:w="1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789"/>
            </w:tblGrid>
            <w:tr w:rsidR="00DD6659" w:rsidRPr="00D80868" w14:paraId="1609E8E1" w14:textId="77777777" w:rsidTr="00215880">
              <w:tc>
                <w:tcPr>
                  <w:tcW w:w="629" w:type="dxa"/>
                </w:tcPr>
                <w:p w14:paraId="714FB0FA" w14:textId="77777777" w:rsidR="00DD6659" w:rsidRPr="00D80868" w:rsidRDefault="00DD6659" w:rsidP="00215880">
                  <w:pPr>
                    <w:rPr>
                      <w:rFonts w:ascii="Arial" w:hAnsi="Arial" w:cs="Arial"/>
                      <w:b/>
                      <w:sz w:val="14"/>
                      <w:szCs w:val="16"/>
                    </w:rPr>
                  </w:pPr>
                  <w:r w:rsidRPr="00D80868">
                    <w:rPr>
                      <w:rFonts w:ascii="Arial" w:hAnsi="Arial" w:cs="Arial"/>
                      <w:b/>
                      <w:sz w:val="14"/>
                      <w:szCs w:val="16"/>
                    </w:rPr>
                    <w:t>Algorithm</w:t>
                  </w:r>
                </w:p>
              </w:tc>
              <w:tc>
                <w:tcPr>
                  <w:tcW w:w="789" w:type="dxa"/>
                </w:tcPr>
                <w:p w14:paraId="19456394" w14:textId="77777777" w:rsidR="00DD6659" w:rsidRPr="00D80868" w:rsidRDefault="00DD6659" w:rsidP="00215880">
                  <w:pPr>
                    <w:rPr>
                      <w:rFonts w:ascii="Arial" w:hAnsi="Arial" w:cs="Arial"/>
                      <w:b/>
                      <w:sz w:val="14"/>
                      <w:szCs w:val="16"/>
                    </w:rPr>
                  </w:pPr>
                  <w:r w:rsidRPr="00D80868">
                    <w:rPr>
                      <w:rFonts w:ascii="Arial" w:hAnsi="Arial" w:cs="Arial"/>
                      <w:b/>
                      <w:sz w:val="14"/>
                      <w:szCs w:val="16"/>
                    </w:rPr>
                    <w:t>Bit Length</w:t>
                  </w:r>
                </w:p>
              </w:tc>
            </w:tr>
            <w:tr w:rsidR="00DD6659" w:rsidRPr="00D80868" w14:paraId="749671D3" w14:textId="77777777" w:rsidTr="00215880">
              <w:tc>
                <w:tcPr>
                  <w:tcW w:w="629" w:type="dxa"/>
                </w:tcPr>
                <w:p w14:paraId="1537B77D" w14:textId="77777777" w:rsidR="00DD6659" w:rsidRPr="00D80868" w:rsidRDefault="00DD6659" w:rsidP="00215880">
                  <w:pPr>
                    <w:rPr>
                      <w:rFonts w:ascii="Arial" w:hAnsi="Arial" w:cs="Arial"/>
                      <w:sz w:val="14"/>
                      <w:szCs w:val="16"/>
                    </w:rPr>
                  </w:pPr>
                  <w:r w:rsidRPr="00D80868">
                    <w:rPr>
                      <w:rFonts w:ascii="Arial" w:hAnsi="Arial" w:cs="Arial"/>
                      <w:sz w:val="14"/>
                      <w:szCs w:val="16"/>
                    </w:rPr>
                    <w:t>TDES</w:t>
                  </w:r>
                </w:p>
              </w:tc>
              <w:tc>
                <w:tcPr>
                  <w:tcW w:w="789" w:type="dxa"/>
                </w:tcPr>
                <w:p w14:paraId="1586EF49" w14:textId="77777777" w:rsidR="00DD6659" w:rsidRPr="00D80868" w:rsidRDefault="00DD6659" w:rsidP="00215880">
                  <w:pPr>
                    <w:rPr>
                      <w:rFonts w:ascii="Arial" w:hAnsi="Arial" w:cs="Arial"/>
                      <w:sz w:val="14"/>
                      <w:szCs w:val="16"/>
                    </w:rPr>
                  </w:pPr>
                  <w:r w:rsidRPr="00D80868">
                    <w:rPr>
                      <w:rFonts w:ascii="Arial" w:hAnsi="Arial" w:cs="Arial"/>
                      <w:sz w:val="14"/>
                      <w:szCs w:val="16"/>
                    </w:rPr>
                    <w:t>112</w:t>
                  </w:r>
                  <w:r w:rsidRPr="00D80868">
                    <w:rPr>
                      <w:rStyle w:val="Fodnotehenvisning"/>
                      <w:rFonts w:ascii="Arial" w:hAnsi="Arial" w:cs="Arial"/>
                      <w:sz w:val="14"/>
                      <w:szCs w:val="16"/>
                    </w:rPr>
                    <w:footnoteReference w:id="2"/>
                  </w:r>
                </w:p>
              </w:tc>
            </w:tr>
            <w:tr w:rsidR="00DD6659" w:rsidRPr="00D80868" w14:paraId="4EB30876" w14:textId="77777777" w:rsidTr="00215880">
              <w:tc>
                <w:tcPr>
                  <w:tcW w:w="629" w:type="dxa"/>
                </w:tcPr>
                <w:p w14:paraId="4A998F3B" w14:textId="77777777" w:rsidR="00DD6659" w:rsidRPr="00D80868" w:rsidRDefault="00DD6659" w:rsidP="00215880">
                  <w:pPr>
                    <w:rPr>
                      <w:rFonts w:ascii="Arial" w:hAnsi="Arial" w:cs="Arial"/>
                      <w:sz w:val="14"/>
                      <w:szCs w:val="16"/>
                    </w:rPr>
                  </w:pPr>
                  <w:smartTag w:uri="urn:schemas-microsoft-com:office:smarttags" w:element="stockticker">
                    <w:r w:rsidRPr="00D80868">
                      <w:rPr>
                        <w:rFonts w:ascii="Arial" w:hAnsi="Arial" w:cs="Arial"/>
                        <w:sz w:val="14"/>
                        <w:szCs w:val="16"/>
                      </w:rPr>
                      <w:t>AES</w:t>
                    </w:r>
                  </w:smartTag>
                </w:p>
              </w:tc>
              <w:tc>
                <w:tcPr>
                  <w:tcW w:w="789" w:type="dxa"/>
                </w:tcPr>
                <w:p w14:paraId="0018B3B6" w14:textId="77777777" w:rsidR="00DD6659" w:rsidRPr="00D80868" w:rsidRDefault="00DD6659" w:rsidP="00215880">
                  <w:pPr>
                    <w:rPr>
                      <w:rFonts w:ascii="Arial" w:hAnsi="Arial" w:cs="Arial"/>
                      <w:sz w:val="14"/>
                      <w:szCs w:val="16"/>
                    </w:rPr>
                  </w:pPr>
                  <w:r w:rsidRPr="00D80868">
                    <w:rPr>
                      <w:rFonts w:ascii="Arial" w:hAnsi="Arial" w:cs="Arial"/>
                      <w:sz w:val="14"/>
                      <w:szCs w:val="16"/>
                    </w:rPr>
                    <w:t>128</w:t>
                  </w:r>
                  <w:r w:rsidRPr="00D80868">
                    <w:rPr>
                      <w:rStyle w:val="Fodnotehenvisning"/>
                      <w:rFonts w:ascii="Arial" w:hAnsi="Arial" w:cs="Arial"/>
                      <w:sz w:val="14"/>
                      <w:szCs w:val="16"/>
                    </w:rPr>
                    <w:footnoteReference w:id="3"/>
                  </w:r>
                </w:p>
              </w:tc>
            </w:tr>
            <w:tr w:rsidR="00DD6659" w:rsidRPr="00D80868" w14:paraId="31C30C53" w14:textId="77777777" w:rsidTr="00215880">
              <w:tc>
                <w:tcPr>
                  <w:tcW w:w="629" w:type="dxa"/>
                </w:tcPr>
                <w:p w14:paraId="45586B50" w14:textId="77777777" w:rsidR="00DD6659" w:rsidRPr="00D80868" w:rsidRDefault="00DD6659" w:rsidP="00215880">
                  <w:pPr>
                    <w:rPr>
                      <w:rFonts w:ascii="Arial" w:hAnsi="Arial" w:cs="Arial"/>
                      <w:sz w:val="14"/>
                      <w:szCs w:val="16"/>
                    </w:rPr>
                  </w:pPr>
                  <w:r w:rsidRPr="00D80868">
                    <w:rPr>
                      <w:rFonts w:ascii="Arial" w:hAnsi="Arial" w:cs="Arial"/>
                      <w:sz w:val="14"/>
                      <w:szCs w:val="16"/>
                    </w:rPr>
                    <w:t>RSA</w:t>
                  </w:r>
                </w:p>
              </w:tc>
              <w:tc>
                <w:tcPr>
                  <w:tcW w:w="789" w:type="dxa"/>
                </w:tcPr>
                <w:p w14:paraId="6C19B85F" w14:textId="77777777" w:rsidR="00DD6659" w:rsidRPr="00D80868" w:rsidRDefault="00DD6659" w:rsidP="00215880">
                  <w:pPr>
                    <w:rPr>
                      <w:rFonts w:ascii="Arial" w:hAnsi="Arial" w:cs="Arial"/>
                      <w:sz w:val="14"/>
                      <w:szCs w:val="16"/>
                    </w:rPr>
                  </w:pPr>
                  <w:r w:rsidRPr="00D80868">
                    <w:rPr>
                      <w:rFonts w:ascii="Arial" w:hAnsi="Arial" w:cs="Arial"/>
                      <w:sz w:val="14"/>
                      <w:szCs w:val="16"/>
                    </w:rPr>
                    <w:t>2048</w:t>
                  </w:r>
                </w:p>
              </w:tc>
            </w:tr>
            <w:tr w:rsidR="00DD6659" w:rsidRPr="00D80868" w14:paraId="5AE3EE5B" w14:textId="77777777" w:rsidTr="00215880">
              <w:tc>
                <w:tcPr>
                  <w:tcW w:w="629" w:type="dxa"/>
                </w:tcPr>
                <w:p w14:paraId="22BC90B7" w14:textId="77777777" w:rsidR="00DD6659" w:rsidRPr="00D80868" w:rsidRDefault="00DD6659" w:rsidP="00215880">
                  <w:pPr>
                    <w:rPr>
                      <w:rFonts w:ascii="Arial" w:hAnsi="Arial" w:cs="Arial"/>
                      <w:sz w:val="14"/>
                      <w:szCs w:val="16"/>
                    </w:rPr>
                  </w:pPr>
                  <w:smartTag w:uri="urn:schemas-microsoft-com:office:smarttags" w:element="stockticker">
                    <w:r w:rsidRPr="00D80868">
                      <w:rPr>
                        <w:rFonts w:ascii="Arial" w:hAnsi="Arial" w:cs="Arial"/>
                        <w:sz w:val="14"/>
                        <w:szCs w:val="16"/>
                      </w:rPr>
                      <w:t>ECC</w:t>
                    </w:r>
                  </w:smartTag>
                </w:p>
              </w:tc>
              <w:tc>
                <w:tcPr>
                  <w:tcW w:w="789" w:type="dxa"/>
                </w:tcPr>
                <w:p w14:paraId="370877AD" w14:textId="77777777" w:rsidR="00DD6659" w:rsidRPr="00D80868" w:rsidRDefault="00DD6659" w:rsidP="00215880">
                  <w:pPr>
                    <w:rPr>
                      <w:rFonts w:ascii="Arial" w:hAnsi="Arial" w:cs="Arial"/>
                      <w:sz w:val="14"/>
                      <w:szCs w:val="16"/>
                    </w:rPr>
                  </w:pPr>
                  <w:r w:rsidRPr="00D80868">
                    <w:rPr>
                      <w:rFonts w:ascii="Arial" w:hAnsi="Arial" w:cs="Arial"/>
                      <w:sz w:val="14"/>
                      <w:szCs w:val="16"/>
                    </w:rPr>
                    <w:t>224</w:t>
                  </w:r>
                </w:p>
              </w:tc>
            </w:tr>
            <w:tr w:rsidR="00DD6659" w:rsidRPr="00D80868" w14:paraId="0F19EFCD" w14:textId="77777777" w:rsidTr="00215880">
              <w:tc>
                <w:tcPr>
                  <w:tcW w:w="629" w:type="dxa"/>
                </w:tcPr>
                <w:p w14:paraId="753BEFF9" w14:textId="77777777" w:rsidR="00DD6659" w:rsidRPr="00D80868" w:rsidRDefault="00DD6659" w:rsidP="00215880">
                  <w:pPr>
                    <w:rPr>
                      <w:rFonts w:ascii="Arial" w:hAnsi="Arial" w:cs="Arial"/>
                      <w:sz w:val="14"/>
                      <w:szCs w:val="16"/>
                    </w:rPr>
                  </w:pPr>
                  <w:r w:rsidRPr="00D80868">
                    <w:rPr>
                      <w:rFonts w:ascii="Arial" w:hAnsi="Arial" w:cs="Arial"/>
                      <w:sz w:val="14"/>
                      <w:szCs w:val="16"/>
                    </w:rPr>
                    <w:t>SHA</w:t>
                  </w:r>
                </w:p>
              </w:tc>
              <w:tc>
                <w:tcPr>
                  <w:tcW w:w="789" w:type="dxa"/>
                </w:tcPr>
                <w:p w14:paraId="17721846" w14:textId="77777777" w:rsidR="00DD6659" w:rsidRPr="00D80868" w:rsidRDefault="00DD6659" w:rsidP="00215880">
                  <w:pPr>
                    <w:rPr>
                      <w:rFonts w:ascii="Arial" w:hAnsi="Arial" w:cs="Arial"/>
                      <w:sz w:val="14"/>
                      <w:szCs w:val="16"/>
                    </w:rPr>
                  </w:pPr>
                  <w:r w:rsidRPr="00D80868">
                    <w:rPr>
                      <w:rFonts w:ascii="Arial" w:hAnsi="Arial" w:cs="Arial"/>
                      <w:sz w:val="14"/>
                      <w:szCs w:val="16"/>
                    </w:rPr>
                    <w:t>224</w:t>
                  </w:r>
                </w:p>
              </w:tc>
            </w:tr>
          </w:tbl>
          <w:p w14:paraId="7111520D" w14:textId="77777777" w:rsidR="00DD6659" w:rsidRDefault="00DD6659" w:rsidP="00215880">
            <w:pPr>
              <w:rPr>
                <w:rFonts w:ascii="Arial" w:hAnsi="Arial" w:cs="Arial"/>
                <w:sz w:val="14"/>
                <w:szCs w:val="16"/>
              </w:rPr>
            </w:pPr>
          </w:p>
          <w:p w14:paraId="4085C0F9" w14:textId="77777777" w:rsidR="00DD6659" w:rsidRPr="00D80868" w:rsidRDefault="00DD6659" w:rsidP="00215880">
            <w:pPr>
              <w:rPr>
                <w:rFonts w:ascii="Arial" w:hAnsi="Arial" w:cs="Arial"/>
                <w:sz w:val="14"/>
                <w:szCs w:val="16"/>
              </w:rPr>
            </w:pPr>
            <w:r w:rsidRPr="00D80868">
              <w:rPr>
                <w:rFonts w:ascii="Arial" w:hAnsi="Arial" w:cs="Arial"/>
                <w:sz w:val="14"/>
                <w:szCs w:val="16"/>
              </w:rPr>
              <w:t>For details on equivalent bit strengths, see ISO TR-</w:t>
            </w:r>
            <w:r w:rsidRPr="00D80868">
              <w:rPr>
                <w:rFonts w:ascii="Arial" w:hAnsi="Arial" w:cs="Arial"/>
                <w:sz w:val="14"/>
                <w:szCs w:val="16"/>
              </w:rPr>
              <w:lastRenderedPageBreak/>
              <w:t>14742</w:t>
            </w:r>
          </w:p>
          <w:p w14:paraId="6648DADC" w14:textId="77777777" w:rsidR="00DD6659" w:rsidRPr="00D80868" w:rsidRDefault="00DD6659" w:rsidP="00215880">
            <w:pPr>
              <w:rPr>
                <w:rFonts w:ascii="Arial" w:hAnsi="Arial" w:cs="Arial"/>
                <w:i/>
                <w:sz w:val="14"/>
                <w:szCs w:val="16"/>
              </w:rPr>
            </w:pPr>
            <w:r w:rsidRPr="00D80868">
              <w:rPr>
                <w:rFonts w:ascii="Arial" w:hAnsi="Arial" w:cs="Arial"/>
                <w:i/>
                <w:sz w:val="14"/>
                <w:szCs w:val="16"/>
              </w:rPr>
              <w:t>Recommendations on Cryptographic Algorithms and their Use – Technical Report (to be published 2009).</w:t>
            </w:r>
          </w:p>
        </w:tc>
        <w:tc>
          <w:tcPr>
            <w:tcW w:w="1843" w:type="dxa"/>
          </w:tcPr>
          <w:p w14:paraId="140111ED" w14:textId="77777777" w:rsidR="00DD6659" w:rsidRDefault="002C1CDC" w:rsidP="00215880">
            <w:pPr>
              <w:rPr>
                <w:rFonts w:ascii="Arial" w:hAnsi="Arial" w:cs="Arial"/>
                <w:sz w:val="14"/>
                <w:szCs w:val="16"/>
              </w:rPr>
            </w:pPr>
            <w:r w:rsidRPr="00D80868">
              <w:rPr>
                <w:rFonts w:ascii="Arial" w:hAnsi="Arial" w:cs="Arial"/>
                <w:sz w:val="14"/>
                <w:szCs w:val="16"/>
              </w:rPr>
              <w:lastRenderedPageBreak/>
              <w:fldChar w:fldCharType="begin">
                <w:ffData>
                  <w:name w:val="Kryss1"/>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e</w:t>
            </w:r>
            <w:r w:rsidR="00DD6659" w:rsidRPr="00D80868">
              <w:rPr>
                <w:rFonts w:ascii="Arial" w:hAnsi="Arial" w:cs="Arial"/>
                <w:sz w:val="14"/>
                <w:szCs w:val="16"/>
              </w:rPr>
              <w:t xml:space="preserve">ncryption keys have strength </w:t>
            </w:r>
            <w:r w:rsidR="00DD6659">
              <w:rPr>
                <w:rFonts w:ascii="Arial" w:hAnsi="Arial" w:cs="Arial"/>
                <w:sz w:val="14"/>
                <w:szCs w:val="16"/>
              </w:rPr>
              <w:t xml:space="preserve">equivalent </w:t>
            </w:r>
            <w:r w:rsidR="00DD6659" w:rsidRPr="00D80868">
              <w:rPr>
                <w:rFonts w:ascii="Arial" w:hAnsi="Arial" w:cs="Arial"/>
                <w:sz w:val="14"/>
                <w:szCs w:val="16"/>
              </w:rPr>
              <w:t>of at least 112 bit</w:t>
            </w:r>
            <w:r w:rsidR="00DD6659">
              <w:rPr>
                <w:rFonts w:ascii="Arial" w:hAnsi="Arial" w:cs="Arial"/>
                <w:sz w:val="14"/>
                <w:szCs w:val="16"/>
              </w:rPr>
              <w:t xml:space="preserve"> length (TDES).</w:t>
            </w:r>
          </w:p>
        </w:tc>
        <w:tc>
          <w:tcPr>
            <w:tcW w:w="3368" w:type="dxa"/>
          </w:tcPr>
          <w:p w14:paraId="0819691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w:t>
            </w:r>
            <w:r w:rsidR="00DD6659" w:rsidRPr="00D80868">
              <w:rPr>
                <w:rFonts w:ascii="Arial" w:hAnsi="Arial" w:cs="Arial"/>
                <w:sz w:val="14"/>
                <w:szCs w:val="16"/>
              </w:rPr>
              <w:br/>
              <w:t>1. interviewed responsible personnel to determine which encryption algorithms are used to encrypt account data.</w:t>
            </w:r>
          </w:p>
          <w:p w14:paraId="51E0A550" w14:textId="77777777" w:rsidR="00DD6659" w:rsidRPr="00D80868" w:rsidRDefault="00DD6659" w:rsidP="00215880">
            <w:pPr>
              <w:rPr>
                <w:rFonts w:ascii="Arial" w:hAnsi="Arial" w:cs="Arial"/>
                <w:sz w:val="14"/>
                <w:szCs w:val="16"/>
              </w:rPr>
            </w:pPr>
            <w:r w:rsidRPr="00D80868">
              <w:rPr>
                <w:rFonts w:ascii="Arial" w:hAnsi="Arial" w:cs="Arial"/>
                <w:sz w:val="14"/>
                <w:szCs w:val="16"/>
              </w:rPr>
              <w:t>2. verified by review of technical documentation that the transaction originating device has been designed to meet approval standards for data encryption algorithms per ISO or ANSI X9.52 and mode of operation and a padding mechanism per ISO/IEC 10116:2006).</w:t>
            </w:r>
          </w:p>
          <w:p w14:paraId="3232DCBC" w14:textId="77777777" w:rsidR="00DD6659" w:rsidRPr="00D80868" w:rsidRDefault="00DD6659" w:rsidP="00215880">
            <w:pPr>
              <w:rPr>
                <w:rFonts w:ascii="Arial" w:hAnsi="Arial" w:cs="Arial"/>
                <w:sz w:val="14"/>
                <w:szCs w:val="16"/>
              </w:rPr>
            </w:pPr>
            <w:r w:rsidRPr="00D80868">
              <w:rPr>
                <w:rFonts w:ascii="Arial" w:hAnsi="Arial" w:cs="Arial"/>
                <w:sz w:val="14"/>
                <w:szCs w:val="16"/>
              </w:rPr>
              <w:t>3. verif</w:t>
            </w:r>
            <w:r>
              <w:rPr>
                <w:rFonts w:ascii="Arial" w:hAnsi="Arial" w:cs="Arial"/>
                <w:sz w:val="14"/>
                <w:szCs w:val="16"/>
              </w:rPr>
              <w:t>ied</w:t>
            </w:r>
            <w:r w:rsidRPr="00D80868">
              <w:rPr>
                <w:rFonts w:ascii="Arial" w:hAnsi="Arial" w:cs="Arial"/>
                <w:sz w:val="14"/>
                <w:szCs w:val="16"/>
              </w:rPr>
              <w:t xml:space="preserve"> by review of technical documentation that the transaction originating device uses the appropriate key length for the algorithm in use.</w:t>
            </w:r>
          </w:p>
          <w:p w14:paraId="644AD6A3" w14:textId="77777777" w:rsidR="00DD6659" w:rsidRDefault="00DD6659" w:rsidP="00215880">
            <w:pPr>
              <w:rPr>
                <w:rFonts w:ascii="Arial" w:hAnsi="Arial" w:cs="Arial"/>
                <w:sz w:val="14"/>
                <w:szCs w:val="16"/>
              </w:rPr>
            </w:pPr>
            <w:r w:rsidRPr="00D80868">
              <w:rPr>
                <w:rFonts w:ascii="Arial" w:hAnsi="Arial" w:cs="Arial"/>
                <w:sz w:val="14"/>
                <w:szCs w:val="16"/>
              </w:rPr>
              <w:t>4. interview</w:t>
            </w:r>
            <w:r>
              <w:rPr>
                <w:rFonts w:ascii="Arial" w:hAnsi="Arial" w:cs="Arial"/>
                <w:sz w:val="14"/>
                <w:szCs w:val="16"/>
              </w:rPr>
              <w:t>ed</w:t>
            </w:r>
            <w:r w:rsidRPr="00D80868">
              <w:rPr>
                <w:rFonts w:ascii="Arial" w:hAnsi="Arial" w:cs="Arial"/>
                <w:sz w:val="14"/>
                <w:szCs w:val="16"/>
              </w:rPr>
              <w:t xml:space="preserve"> responsible personnel and/or review documentation to determine the following:</w:t>
            </w:r>
            <w:r w:rsidRPr="00D80868">
              <w:rPr>
                <w:rFonts w:ascii="Arial" w:hAnsi="Arial" w:cs="Arial"/>
                <w:sz w:val="14"/>
                <w:szCs w:val="16"/>
              </w:rPr>
              <w:br/>
              <w:t>4a. the key management approach used, e.g. fixed key, session key, or DUKPT</w:t>
            </w:r>
            <w:r w:rsidRPr="00D80868">
              <w:rPr>
                <w:rFonts w:ascii="Arial" w:hAnsi="Arial" w:cs="Arial"/>
                <w:sz w:val="14"/>
                <w:szCs w:val="16"/>
              </w:rPr>
              <w:br/>
              <w:t xml:space="preserve">4b. the crypto-periods used by the implementation. </w:t>
            </w:r>
          </w:p>
          <w:p w14:paraId="261909DA" w14:textId="77777777" w:rsidR="00DD6659" w:rsidRDefault="00DD6659" w:rsidP="00215880">
            <w:pPr>
              <w:rPr>
                <w:rFonts w:ascii="Arial" w:hAnsi="Arial" w:cs="Arial"/>
                <w:sz w:val="14"/>
                <w:szCs w:val="16"/>
              </w:rPr>
            </w:pPr>
            <w:r w:rsidRPr="00D80868">
              <w:rPr>
                <w:rFonts w:ascii="Arial" w:hAnsi="Arial" w:cs="Arial"/>
                <w:sz w:val="14"/>
                <w:szCs w:val="16"/>
              </w:rPr>
              <w:lastRenderedPageBreak/>
              <w:t>5. verified the appropriateness of the crypto-period for each key management approach in use.</w:t>
            </w:r>
          </w:p>
          <w:p w14:paraId="299BB37C" w14:textId="77777777" w:rsidR="00DD6659" w:rsidRDefault="00DD6659" w:rsidP="00215880">
            <w:pPr>
              <w:rPr>
                <w:rFonts w:ascii="Arial" w:hAnsi="Arial" w:cs="Arial"/>
                <w:sz w:val="14"/>
                <w:szCs w:val="16"/>
              </w:rPr>
            </w:pPr>
          </w:p>
          <w:p w14:paraId="554153DE" w14:textId="4D859341" w:rsidR="00DD6659" w:rsidRPr="00D80868"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C840A9">
              <w:rPr>
                <w:rFonts w:ascii="Arial" w:hAnsi="Arial" w:cs="Arial"/>
                <w:sz w:val="14"/>
                <w:szCs w:val="16"/>
              </w:rPr>
              <w:fldChar w:fldCharType="begin">
                <w:ffData>
                  <w:name w:val=""/>
                  <w:enabled/>
                  <w:calcOnExit w:val="0"/>
                  <w:textInput>
                    <w:default w:val="F0X."/>
                    <w:maxLength w:val="1000"/>
                  </w:textInput>
                </w:ffData>
              </w:fldChar>
            </w:r>
            <w:r w:rsidR="00C840A9">
              <w:rPr>
                <w:rFonts w:ascii="Arial" w:hAnsi="Arial" w:cs="Arial"/>
                <w:sz w:val="14"/>
                <w:szCs w:val="16"/>
              </w:rPr>
              <w:instrText xml:space="preserve"> FORMTEXT </w:instrText>
            </w:r>
            <w:r w:rsidR="00C840A9">
              <w:rPr>
                <w:rFonts w:ascii="Arial" w:hAnsi="Arial" w:cs="Arial"/>
                <w:sz w:val="14"/>
                <w:szCs w:val="16"/>
              </w:rPr>
            </w:r>
            <w:r w:rsidR="00C840A9">
              <w:rPr>
                <w:rFonts w:ascii="Arial" w:hAnsi="Arial" w:cs="Arial"/>
                <w:sz w:val="14"/>
                <w:szCs w:val="16"/>
              </w:rPr>
              <w:fldChar w:fldCharType="separate"/>
            </w:r>
            <w:r w:rsidR="00C840A9">
              <w:rPr>
                <w:rFonts w:ascii="Arial" w:hAnsi="Arial" w:cs="Arial"/>
                <w:noProof/>
                <w:sz w:val="14"/>
                <w:szCs w:val="16"/>
              </w:rPr>
              <w:t>F0X.</w:t>
            </w:r>
            <w:r w:rsidR="00C840A9">
              <w:rPr>
                <w:rFonts w:ascii="Arial" w:hAnsi="Arial" w:cs="Arial"/>
                <w:sz w:val="14"/>
                <w:szCs w:val="16"/>
              </w:rPr>
              <w:fldChar w:fldCharType="end"/>
            </w:r>
          </w:p>
        </w:tc>
      </w:tr>
      <w:tr w:rsidR="00DD6659" w:rsidRPr="00D80868" w14:paraId="024ECA5E" w14:textId="77777777" w:rsidTr="00215880">
        <w:tc>
          <w:tcPr>
            <w:tcW w:w="1361" w:type="dxa"/>
            <w:vMerge/>
            <w:shd w:val="clear" w:color="auto" w:fill="D9D9D9"/>
            <w:vAlign w:val="center"/>
          </w:tcPr>
          <w:p w14:paraId="6CBFE8BE" w14:textId="77777777" w:rsidR="00DD6659" w:rsidRPr="00D80868" w:rsidRDefault="00DD6659" w:rsidP="00215880">
            <w:pPr>
              <w:rPr>
                <w:rFonts w:ascii="Arial" w:hAnsi="Arial" w:cs="Arial"/>
                <w:sz w:val="14"/>
                <w:szCs w:val="16"/>
              </w:rPr>
            </w:pPr>
          </w:p>
        </w:tc>
        <w:tc>
          <w:tcPr>
            <w:tcW w:w="732" w:type="dxa"/>
          </w:tcPr>
          <w:p w14:paraId="1950A4FB" w14:textId="77777777" w:rsidR="00DD6659" w:rsidRPr="00D80868" w:rsidRDefault="00DD6659" w:rsidP="00215880">
            <w:pPr>
              <w:rPr>
                <w:rFonts w:ascii="Arial" w:hAnsi="Arial" w:cs="Arial"/>
                <w:sz w:val="14"/>
                <w:szCs w:val="16"/>
              </w:rPr>
            </w:pPr>
            <w:r w:rsidRPr="00D80868">
              <w:rPr>
                <w:rFonts w:ascii="Arial" w:hAnsi="Arial" w:cs="Arial"/>
                <w:sz w:val="14"/>
                <w:szCs w:val="16"/>
              </w:rPr>
              <w:t>DFE11</w:t>
            </w:r>
          </w:p>
        </w:tc>
        <w:tc>
          <w:tcPr>
            <w:tcW w:w="1984" w:type="dxa"/>
          </w:tcPr>
          <w:p w14:paraId="45D5F0A6" w14:textId="77777777" w:rsidR="00DD6659" w:rsidRPr="00D80868" w:rsidRDefault="00DD6659" w:rsidP="00215880">
            <w:pPr>
              <w:rPr>
                <w:rFonts w:ascii="Arial" w:hAnsi="Arial" w:cs="Arial"/>
                <w:sz w:val="14"/>
                <w:szCs w:val="16"/>
              </w:rPr>
            </w:pPr>
            <w:r w:rsidRPr="00D80868">
              <w:rPr>
                <w:rFonts w:ascii="Arial" w:hAnsi="Arial" w:cs="Arial"/>
                <w:sz w:val="14"/>
                <w:szCs w:val="16"/>
              </w:rPr>
              <w:t>Any methods used to produce encrypted text of the same length and data type as the original cleartext shall be evaluated by at least one independent security evaluation organization and subjected to a peer review; such methods shall also be implemented following all guidelines of said evaluation and peer review including any recommendations for associated key management.</w:t>
            </w:r>
          </w:p>
        </w:tc>
        <w:tc>
          <w:tcPr>
            <w:tcW w:w="1843" w:type="dxa"/>
          </w:tcPr>
          <w:p w14:paraId="3B7DE460"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r w:rsidR="00DD6659">
              <w:rPr>
                <w:rFonts w:ascii="Arial" w:hAnsi="Arial" w:cs="Arial"/>
                <w:sz w:val="14"/>
                <w:szCs w:val="16"/>
              </w:rPr>
              <w:t>a</w:t>
            </w:r>
            <w:r w:rsidR="00DD6659" w:rsidRPr="00D80868">
              <w:rPr>
                <w:rFonts w:ascii="Arial" w:hAnsi="Arial" w:cs="Arial"/>
                <w:sz w:val="14"/>
                <w:szCs w:val="16"/>
              </w:rPr>
              <w:t xml:space="preserve">ny methods used to produce encrypted text of the same length and data type as the original cleartext </w:t>
            </w:r>
            <w:r w:rsidR="00DD6659">
              <w:rPr>
                <w:rFonts w:ascii="Arial" w:hAnsi="Arial" w:cs="Arial"/>
                <w:sz w:val="14"/>
                <w:szCs w:val="16"/>
              </w:rPr>
              <w:t xml:space="preserve">has </w:t>
            </w:r>
            <w:r w:rsidR="00DD6659" w:rsidRPr="00D80868">
              <w:rPr>
                <w:rFonts w:ascii="Arial" w:hAnsi="Arial" w:cs="Arial"/>
                <w:sz w:val="14"/>
                <w:szCs w:val="16"/>
              </w:rPr>
              <w:t>be</w:t>
            </w:r>
            <w:r w:rsidR="00DD6659">
              <w:rPr>
                <w:rFonts w:ascii="Arial" w:hAnsi="Arial" w:cs="Arial"/>
                <w:sz w:val="14"/>
                <w:szCs w:val="16"/>
              </w:rPr>
              <w:t>en</w:t>
            </w:r>
            <w:r w:rsidR="00DD6659" w:rsidRPr="00D80868">
              <w:rPr>
                <w:rFonts w:ascii="Arial" w:hAnsi="Arial" w:cs="Arial"/>
                <w:sz w:val="14"/>
                <w:szCs w:val="16"/>
              </w:rPr>
              <w:t xml:space="preserve"> evaluated by at least one independent security evaluation organization </w:t>
            </w:r>
            <w:r w:rsidR="00DD6659">
              <w:rPr>
                <w:rFonts w:ascii="Arial" w:hAnsi="Arial" w:cs="Arial"/>
                <w:sz w:val="14"/>
                <w:szCs w:val="16"/>
              </w:rPr>
              <w:t>and has been subjected to a peer review.</w:t>
            </w:r>
          </w:p>
          <w:p w14:paraId="67AF0912" w14:textId="77777777" w:rsidR="00DD6659" w:rsidRPr="00D80868" w:rsidRDefault="00DD6659" w:rsidP="00215880">
            <w:pPr>
              <w:rPr>
                <w:rFonts w:ascii="Arial" w:hAnsi="Arial" w:cs="Arial"/>
                <w:sz w:val="14"/>
                <w:szCs w:val="16"/>
              </w:rPr>
            </w:pPr>
          </w:p>
          <w:p w14:paraId="40FBDB58"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Pr>
          <w:p w14:paraId="191A96B6" w14:textId="186F0F8A"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the attached documentation and have evaluated that all methods used to produce encrypted text of the same length and data type as the original cleartext, that they are subjected to a peer review and that all such methods are implemented following all guidelines of said evaluation and peer review including any recommendations for associated key management.</w:t>
            </w:r>
            <w:r w:rsidR="00DD6659">
              <w:rPr>
                <w:rFonts w:ascii="Arial" w:hAnsi="Arial" w:cs="Arial"/>
                <w:sz w:val="14"/>
                <w:szCs w:val="16"/>
              </w:rPr>
              <w:t xml:space="preserve"> It was </w:t>
            </w:r>
            <w:r w:rsidR="00DD6659"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2C14927E" w14:textId="77777777" w:rsidR="00DD6659" w:rsidRPr="00D80868" w:rsidRDefault="00DD6659" w:rsidP="00215880">
            <w:pPr>
              <w:rPr>
                <w:rFonts w:ascii="Arial" w:hAnsi="Arial" w:cs="Arial"/>
                <w:sz w:val="14"/>
                <w:szCs w:val="16"/>
              </w:rPr>
            </w:pPr>
          </w:p>
          <w:p w14:paraId="2C44C57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655829F7" w14:textId="77777777" w:rsidR="00DD6659" w:rsidRPr="00D80868" w:rsidRDefault="00DD6659" w:rsidP="00215880">
            <w:pPr>
              <w:rPr>
                <w:rFonts w:ascii="Arial" w:hAnsi="Arial" w:cs="Arial"/>
                <w:sz w:val="14"/>
                <w:szCs w:val="16"/>
              </w:rPr>
            </w:pPr>
          </w:p>
        </w:tc>
      </w:tr>
      <w:tr w:rsidR="00DD6659" w:rsidRPr="00D80868" w14:paraId="3F3BD891" w14:textId="77777777" w:rsidTr="00215880">
        <w:trPr>
          <w:trHeight w:val="1019"/>
        </w:trPr>
        <w:tc>
          <w:tcPr>
            <w:tcW w:w="1361" w:type="dxa"/>
            <w:vMerge w:val="restart"/>
            <w:shd w:val="clear" w:color="auto" w:fill="D9D9D9"/>
            <w:vAlign w:val="center"/>
          </w:tcPr>
          <w:p w14:paraId="23B61F43" w14:textId="77777777" w:rsidR="00DD6659" w:rsidRPr="00D80868" w:rsidRDefault="00DD6659" w:rsidP="00215880">
            <w:pPr>
              <w:rPr>
                <w:rFonts w:ascii="Arial" w:hAnsi="Arial" w:cs="Arial"/>
                <w:sz w:val="14"/>
                <w:szCs w:val="16"/>
              </w:rPr>
            </w:pPr>
            <w:r w:rsidRPr="00D80868">
              <w:rPr>
                <w:rFonts w:ascii="Arial" w:hAnsi="Arial" w:cs="Arial"/>
                <w:sz w:val="14"/>
                <w:szCs w:val="16"/>
              </w:rPr>
              <w:t>Protect devices used to perform cryptographic operations against physical/logical compromises.</w:t>
            </w:r>
          </w:p>
        </w:tc>
        <w:tc>
          <w:tcPr>
            <w:tcW w:w="732" w:type="dxa"/>
          </w:tcPr>
          <w:p w14:paraId="1CDA2024" w14:textId="77777777" w:rsidR="00DD6659" w:rsidRPr="00D80868" w:rsidRDefault="00DD6659" w:rsidP="00215880">
            <w:pPr>
              <w:rPr>
                <w:rFonts w:ascii="Arial" w:hAnsi="Arial" w:cs="Arial"/>
                <w:sz w:val="14"/>
                <w:szCs w:val="16"/>
              </w:rPr>
            </w:pPr>
            <w:r w:rsidRPr="00D80868">
              <w:rPr>
                <w:rFonts w:ascii="Arial" w:hAnsi="Arial" w:cs="Arial"/>
                <w:sz w:val="14"/>
                <w:szCs w:val="16"/>
              </w:rPr>
              <w:t>DFE12</w:t>
            </w:r>
          </w:p>
        </w:tc>
        <w:tc>
          <w:tcPr>
            <w:tcW w:w="1984" w:type="dxa"/>
          </w:tcPr>
          <w:p w14:paraId="770FC48A" w14:textId="77777777" w:rsidR="00DD6659" w:rsidRPr="00D80868" w:rsidRDefault="00DD6659" w:rsidP="00215880">
            <w:pPr>
              <w:rPr>
                <w:rFonts w:ascii="Arial" w:hAnsi="Arial" w:cs="Arial"/>
                <w:sz w:val="14"/>
                <w:szCs w:val="16"/>
              </w:rPr>
            </w:pPr>
            <w:r w:rsidRPr="00D80868">
              <w:rPr>
                <w:rFonts w:ascii="Arial" w:hAnsi="Arial" w:cs="Arial"/>
                <w:sz w:val="14"/>
                <w:szCs w:val="16"/>
              </w:rPr>
              <w:t>Devices used to perform cryptographic operations should undergo independent assessment to ensure that the hardware and software they are using is resilient to attack.</w:t>
            </w:r>
          </w:p>
        </w:tc>
        <w:tc>
          <w:tcPr>
            <w:tcW w:w="1843" w:type="dxa"/>
          </w:tcPr>
          <w:p w14:paraId="32F3DC91" w14:textId="77777777" w:rsidR="00DD6659" w:rsidRDefault="00DD6659" w:rsidP="00215880">
            <w:pPr>
              <w:rPr>
                <w:rFonts w:ascii="Arial" w:hAnsi="Arial" w:cs="Arial"/>
                <w:sz w:val="14"/>
                <w:szCs w:val="16"/>
              </w:rPr>
            </w:pPr>
            <w:r>
              <w:rPr>
                <w:rFonts w:ascii="Arial" w:hAnsi="Arial" w:cs="Arial"/>
                <w:b/>
                <w:sz w:val="14"/>
                <w:szCs w:val="16"/>
              </w:rPr>
              <w:t>Option 1:</w:t>
            </w:r>
          </w:p>
          <w:p w14:paraId="50617905"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hardware is PTS-validated and listed on the PCI SSC website, PNC SAC-validated and listed on the PNC website and the PED’s software has been reviewed according to the requirement of the Member Service Provider.</w:t>
            </w:r>
          </w:p>
          <w:p w14:paraId="466CA68F" w14:textId="77777777" w:rsidR="00DD6659" w:rsidRDefault="00DD6659" w:rsidP="00215880">
            <w:pPr>
              <w:rPr>
                <w:rFonts w:ascii="Arial" w:hAnsi="Arial" w:cs="Arial"/>
                <w:b/>
                <w:sz w:val="14"/>
                <w:szCs w:val="16"/>
              </w:rPr>
            </w:pPr>
            <w:r>
              <w:rPr>
                <w:rFonts w:ascii="Arial" w:hAnsi="Arial" w:cs="Arial"/>
                <w:b/>
                <w:sz w:val="14"/>
                <w:szCs w:val="16"/>
              </w:rPr>
              <w:t>Option 2: Specific alternative for  an intermediate secure device:</w:t>
            </w:r>
          </w:p>
          <w:p w14:paraId="513E8B7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w:t>
            </w:r>
            <w:r w:rsidR="00DD6659">
              <w:rPr>
                <w:rFonts w:ascii="Arial" w:hAnsi="Arial" w:cs="Arial"/>
                <w:sz w:val="14"/>
                <w:szCs w:val="16"/>
              </w:rPr>
              <w:t xml:space="preserve"> In place, the </w:t>
            </w:r>
            <w:r w:rsidR="00DD6659" w:rsidRPr="00062D20">
              <w:rPr>
                <w:rFonts w:ascii="Arial" w:hAnsi="Arial" w:cs="Arial"/>
                <w:sz w:val="14"/>
                <w:szCs w:val="16"/>
              </w:rPr>
              <w:t>intermediate secure device’s</w:t>
            </w:r>
            <w:r w:rsidR="00DD6659">
              <w:rPr>
                <w:rFonts w:ascii="Arial" w:hAnsi="Arial" w:cs="Arial"/>
                <w:sz w:val="14"/>
                <w:szCs w:val="16"/>
              </w:rPr>
              <w:t xml:space="preserve"> hardware has been independently assessed according to ISO 13491 </w:t>
            </w:r>
            <w:r w:rsidR="00DD6659" w:rsidRPr="00EB724A">
              <w:rPr>
                <w:rFonts w:ascii="Arial" w:hAnsi="Arial" w:cs="Arial"/>
                <w:sz w:val="14"/>
                <w:szCs w:val="16"/>
              </w:rPr>
              <w:t xml:space="preserve">(all parts) </w:t>
            </w:r>
            <w:r w:rsidR="00DD6659">
              <w:rPr>
                <w:rFonts w:ascii="Arial" w:hAnsi="Arial" w:cs="Arial"/>
                <w:sz w:val="14"/>
                <w:szCs w:val="16"/>
              </w:rPr>
              <w:t xml:space="preserve">to ensure that the hardware </w:t>
            </w:r>
            <w:r w:rsidR="00DD6659" w:rsidRPr="0083536C">
              <w:rPr>
                <w:rFonts w:ascii="Arial" w:hAnsi="Arial" w:cs="Arial"/>
                <w:sz w:val="14"/>
                <w:szCs w:val="16"/>
              </w:rPr>
              <w:t>is resilient to attack.</w:t>
            </w:r>
            <w:r w:rsidR="00DD6659">
              <w:rPr>
                <w:rFonts w:ascii="Arial" w:hAnsi="Arial" w:cs="Arial"/>
                <w:sz w:val="14"/>
                <w:szCs w:val="16"/>
              </w:rPr>
              <w:t xml:space="preserve"> The </w:t>
            </w:r>
            <w:r w:rsidR="00DD6659" w:rsidRPr="00062D20">
              <w:rPr>
                <w:rFonts w:ascii="Arial" w:hAnsi="Arial" w:cs="Arial"/>
                <w:sz w:val="14"/>
                <w:szCs w:val="16"/>
              </w:rPr>
              <w:t>intermediate secure device’s</w:t>
            </w:r>
            <w:r w:rsidR="00DD6659">
              <w:rPr>
                <w:rFonts w:ascii="Arial" w:hAnsi="Arial" w:cs="Arial"/>
                <w:sz w:val="14"/>
                <w:szCs w:val="16"/>
              </w:rPr>
              <w:t xml:space="preserve"> software has been independently reviewed according to the requirement of the Member Service Provider.</w:t>
            </w:r>
          </w:p>
        </w:tc>
        <w:tc>
          <w:tcPr>
            <w:tcW w:w="3368" w:type="dxa"/>
          </w:tcPr>
          <w:p w14:paraId="677889E6" w14:textId="77777777" w:rsidR="00DD6659" w:rsidRDefault="00DD6659" w:rsidP="00215880">
            <w:pPr>
              <w:rPr>
                <w:rFonts w:ascii="Arial" w:hAnsi="Arial" w:cs="Arial"/>
                <w:b/>
                <w:sz w:val="14"/>
                <w:szCs w:val="16"/>
              </w:rPr>
            </w:pPr>
            <w:r>
              <w:rPr>
                <w:rFonts w:ascii="Arial" w:hAnsi="Arial" w:cs="Arial"/>
                <w:b/>
                <w:sz w:val="14"/>
                <w:szCs w:val="16"/>
              </w:rPr>
              <w:t>Option 1:</w:t>
            </w:r>
          </w:p>
          <w:p w14:paraId="164F3591"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examined that:</w:t>
            </w:r>
          </w:p>
          <w:p w14:paraId="77C6BC90" w14:textId="77B3DC53" w:rsidR="00DD6659" w:rsidRDefault="00DD6659" w:rsidP="00215880">
            <w:pPr>
              <w:rPr>
                <w:rFonts w:ascii="Arial" w:hAnsi="Arial" w:cs="Arial"/>
                <w:sz w:val="14"/>
                <w:szCs w:val="16"/>
              </w:rPr>
            </w:pPr>
            <w:r w:rsidRPr="00D80868">
              <w:rPr>
                <w:rFonts w:ascii="Arial" w:hAnsi="Arial" w:cs="Arial"/>
                <w:sz w:val="14"/>
                <w:szCs w:val="16"/>
              </w:rPr>
              <w:t>1. the hardware is:</w:t>
            </w:r>
            <w:r w:rsidRPr="00D80868">
              <w:rPr>
                <w:rFonts w:ascii="Arial" w:hAnsi="Arial" w:cs="Arial"/>
                <w:sz w:val="14"/>
                <w:szCs w:val="16"/>
              </w:rPr>
              <w:br/>
              <w:t>1a. PTS-validated and listed on the PCI SSC website</w:t>
            </w:r>
            <w:r w:rsidRPr="00D80868">
              <w:rPr>
                <w:rFonts w:ascii="Arial" w:hAnsi="Arial" w:cs="Arial"/>
                <w:sz w:val="14"/>
                <w:szCs w:val="16"/>
              </w:rPr>
              <w:br/>
              <w:t>1b. PNC SAC-validated and listed on the PNC website</w:t>
            </w:r>
            <w:r w:rsidRPr="00D80868">
              <w:rPr>
                <w:rFonts w:ascii="Arial" w:hAnsi="Arial" w:cs="Arial"/>
                <w:sz w:val="14"/>
                <w:szCs w:val="16"/>
              </w:rPr>
              <w:br/>
              <w:t>2. the PED’s software has been reviewed according to the requirement of the Member Service Provider</w:t>
            </w:r>
            <w:r>
              <w:rPr>
                <w:rFonts w:ascii="Arial" w:hAnsi="Arial" w:cs="Arial"/>
                <w:sz w:val="14"/>
                <w:szCs w:val="16"/>
              </w:rPr>
              <w:t>.</w:t>
            </w:r>
            <w:r>
              <w:rPr>
                <w:rFonts w:ascii="Arial" w:hAnsi="Arial" w:cs="Arial"/>
                <w:sz w:val="14"/>
                <w:szCs w:val="16"/>
              </w:rPr>
              <w:br/>
            </w:r>
            <w:r>
              <w:rPr>
                <w:rFonts w:ascii="Arial" w:hAnsi="Arial" w:cs="Arial"/>
                <w:sz w:val="14"/>
                <w:szCs w:val="16"/>
              </w:rPr>
              <w:br/>
              <w:t xml:space="preserve">It was </w:t>
            </w:r>
            <w:r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1E3CC5B1" w14:textId="77777777" w:rsidR="00DD6659" w:rsidRDefault="00DD6659" w:rsidP="00215880">
            <w:pPr>
              <w:rPr>
                <w:rFonts w:ascii="Arial" w:hAnsi="Arial" w:cs="Arial"/>
                <w:sz w:val="14"/>
                <w:szCs w:val="16"/>
              </w:rPr>
            </w:pPr>
          </w:p>
          <w:p w14:paraId="1C78E800" w14:textId="77777777" w:rsidR="00DD6659" w:rsidRDefault="00DD6659" w:rsidP="00215880">
            <w:pPr>
              <w:rPr>
                <w:rFonts w:ascii="Arial" w:hAnsi="Arial" w:cs="Arial"/>
                <w:b/>
                <w:sz w:val="14"/>
                <w:szCs w:val="16"/>
              </w:rPr>
            </w:pPr>
            <w:r>
              <w:rPr>
                <w:rFonts w:ascii="Arial" w:hAnsi="Arial" w:cs="Arial"/>
                <w:b/>
                <w:sz w:val="14"/>
                <w:szCs w:val="16"/>
              </w:rPr>
              <w:t>Option 2: Specific alternative for an intermediate secure device :</w:t>
            </w:r>
          </w:p>
          <w:p w14:paraId="65691387"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w:t>
            </w:r>
            <w:r w:rsidR="00DD6659">
              <w:rPr>
                <w:rFonts w:ascii="Arial" w:hAnsi="Arial" w:cs="Arial"/>
                <w:sz w:val="14"/>
                <w:szCs w:val="16"/>
              </w:rPr>
              <w:t>In place, I have examined that:</w:t>
            </w:r>
          </w:p>
          <w:p w14:paraId="0B1EFF7B" w14:textId="4A184906" w:rsidR="00DD6659" w:rsidRPr="00D80868" w:rsidRDefault="00DD6659" w:rsidP="00215880">
            <w:pPr>
              <w:rPr>
                <w:rFonts w:ascii="Arial" w:hAnsi="Arial" w:cs="Arial"/>
                <w:sz w:val="14"/>
                <w:szCs w:val="16"/>
              </w:rPr>
            </w:pPr>
            <w:r>
              <w:rPr>
                <w:rFonts w:ascii="Arial" w:hAnsi="Arial" w:cs="Arial"/>
                <w:sz w:val="14"/>
                <w:szCs w:val="16"/>
              </w:rPr>
              <w:t xml:space="preserve">1. the </w:t>
            </w:r>
            <w:r w:rsidRPr="00062D20">
              <w:rPr>
                <w:rFonts w:ascii="Arial" w:hAnsi="Arial" w:cs="Arial"/>
                <w:sz w:val="14"/>
                <w:szCs w:val="16"/>
              </w:rPr>
              <w:t>intermediate secure device’s</w:t>
            </w:r>
            <w:r>
              <w:rPr>
                <w:rFonts w:ascii="Arial" w:hAnsi="Arial" w:cs="Arial"/>
                <w:sz w:val="14"/>
                <w:szCs w:val="16"/>
              </w:rPr>
              <w:t xml:space="preserve"> hardware has been independently assessed according to ISO 13491 (all parts) to ensure that the hardware </w:t>
            </w:r>
            <w:r w:rsidRPr="0083536C">
              <w:rPr>
                <w:rFonts w:ascii="Arial" w:hAnsi="Arial" w:cs="Arial"/>
                <w:sz w:val="14"/>
                <w:szCs w:val="16"/>
              </w:rPr>
              <w:t>is resilient to attack.</w:t>
            </w:r>
            <w:r>
              <w:rPr>
                <w:rFonts w:ascii="Arial" w:hAnsi="Arial" w:cs="Arial"/>
                <w:sz w:val="14"/>
                <w:szCs w:val="16"/>
              </w:rPr>
              <w:br/>
              <w:t xml:space="preserve">2. the </w:t>
            </w:r>
            <w:r w:rsidRPr="00062D20">
              <w:rPr>
                <w:rFonts w:ascii="Arial" w:hAnsi="Arial" w:cs="Arial"/>
                <w:sz w:val="14"/>
                <w:szCs w:val="16"/>
              </w:rPr>
              <w:t>intermediate secure device’s</w:t>
            </w:r>
            <w:r>
              <w:rPr>
                <w:rFonts w:ascii="Arial" w:hAnsi="Arial" w:cs="Arial"/>
                <w:sz w:val="14"/>
                <w:szCs w:val="16"/>
              </w:rPr>
              <w:t xml:space="preserve"> software has been independently reviewed according to the requirement of the Member Service Provider.</w:t>
            </w:r>
            <w:r>
              <w:rPr>
                <w:rFonts w:ascii="Arial" w:hAnsi="Arial" w:cs="Arial"/>
                <w:sz w:val="14"/>
                <w:szCs w:val="16"/>
              </w:rPr>
              <w:br/>
            </w:r>
            <w:r>
              <w:rPr>
                <w:rFonts w:ascii="Arial" w:hAnsi="Arial" w:cs="Arial"/>
                <w:sz w:val="14"/>
                <w:szCs w:val="16"/>
              </w:rPr>
              <w:br/>
              <w:t xml:space="preserve">It was </w:t>
            </w:r>
            <w:r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r>
      <w:tr w:rsidR="00DD6659" w:rsidRPr="00D80868" w14:paraId="7A037745" w14:textId="77777777" w:rsidTr="00215880">
        <w:trPr>
          <w:trHeight w:val="2234"/>
        </w:trPr>
        <w:tc>
          <w:tcPr>
            <w:tcW w:w="1361" w:type="dxa"/>
            <w:vMerge/>
            <w:shd w:val="clear" w:color="auto" w:fill="D9D9D9"/>
          </w:tcPr>
          <w:p w14:paraId="75F00611" w14:textId="77777777" w:rsidR="00DD6659" w:rsidRPr="00D80868" w:rsidRDefault="00DD6659" w:rsidP="00215880">
            <w:pPr>
              <w:rPr>
                <w:rFonts w:ascii="Arial" w:hAnsi="Arial" w:cs="Arial"/>
                <w:sz w:val="14"/>
                <w:szCs w:val="16"/>
              </w:rPr>
            </w:pPr>
          </w:p>
        </w:tc>
        <w:tc>
          <w:tcPr>
            <w:tcW w:w="732" w:type="dxa"/>
            <w:tcBorders>
              <w:bottom w:val="single" w:sz="4" w:space="0" w:color="auto"/>
            </w:tcBorders>
          </w:tcPr>
          <w:p w14:paraId="1425C0C0" w14:textId="77777777" w:rsidR="00DD6659" w:rsidRPr="00D80868" w:rsidRDefault="00DD6659" w:rsidP="00215880">
            <w:pPr>
              <w:rPr>
                <w:rFonts w:ascii="Arial" w:hAnsi="Arial" w:cs="Arial"/>
                <w:sz w:val="14"/>
                <w:szCs w:val="16"/>
              </w:rPr>
            </w:pPr>
            <w:r w:rsidRPr="00D80868">
              <w:rPr>
                <w:rFonts w:ascii="Arial" w:hAnsi="Arial" w:cs="Arial"/>
                <w:sz w:val="14"/>
                <w:szCs w:val="16"/>
              </w:rPr>
              <w:t>DFE13</w:t>
            </w:r>
          </w:p>
        </w:tc>
        <w:tc>
          <w:tcPr>
            <w:tcW w:w="1984" w:type="dxa"/>
            <w:tcBorders>
              <w:bottom w:val="single" w:sz="4" w:space="0" w:color="auto"/>
            </w:tcBorders>
          </w:tcPr>
          <w:p w14:paraId="076041EC" w14:textId="77777777" w:rsidR="00DD6659" w:rsidRPr="00D80868" w:rsidRDefault="00DD6659" w:rsidP="00215880">
            <w:pPr>
              <w:rPr>
                <w:rFonts w:ascii="Arial" w:hAnsi="Arial" w:cs="Arial"/>
                <w:sz w:val="14"/>
                <w:szCs w:val="16"/>
              </w:rPr>
            </w:pPr>
            <w:r w:rsidRPr="00D80868">
              <w:rPr>
                <w:rFonts w:ascii="Arial" w:hAnsi="Arial" w:cs="Arial"/>
                <w:sz w:val="14"/>
                <w:szCs w:val="16"/>
              </w:rPr>
              <w:t>Symmetric and private keys shall be protected against physical and logical compromise. Public keys shall be protected from substitution and their integrity and authenticity shall be ensured.</w:t>
            </w:r>
          </w:p>
        </w:tc>
        <w:tc>
          <w:tcPr>
            <w:tcW w:w="1843" w:type="dxa"/>
            <w:tcBorders>
              <w:bottom w:val="single" w:sz="4" w:space="0" w:color="auto"/>
            </w:tcBorders>
          </w:tcPr>
          <w:p w14:paraId="12CDA8BE" w14:textId="20B6422C"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tc>
        <w:tc>
          <w:tcPr>
            <w:tcW w:w="3368" w:type="dxa"/>
            <w:tcBorders>
              <w:bottom w:val="single" w:sz="4" w:space="0" w:color="auto"/>
            </w:tcBorders>
          </w:tcPr>
          <w:p w14:paraId="76CF48BA" w14:textId="137EBD96" w:rsidR="00DD6659" w:rsidRDefault="002C1CDC" w:rsidP="00215880">
            <w:pPr>
              <w:pStyle w:val="Almindeligteks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1005AE">
              <w:rPr>
                <w:rFonts w:ascii="Arial" w:hAnsi="Arial" w:cs="Arial"/>
                <w:sz w:val="14"/>
                <w:szCs w:val="16"/>
                <w:lang w:val="en-US"/>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1005AE">
              <w:rPr>
                <w:rFonts w:ascii="Arial" w:hAnsi="Arial" w:cs="Arial"/>
                <w:sz w:val="14"/>
                <w:szCs w:val="16"/>
                <w:lang w:val="en-US"/>
              </w:rPr>
              <w:t xml:space="preserve"> In place, I have verified that keys are conveyed or transmitted in a secure manner </w:t>
            </w:r>
            <w:r w:rsidR="00DD6659">
              <w:rPr>
                <w:rFonts w:ascii="Arial" w:hAnsi="Arial" w:cs="Arial"/>
                <w:sz w:val="14"/>
                <w:szCs w:val="16"/>
                <w:lang w:val="en-US"/>
              </w:rPr>
              <w:t>and that the following services are provided:</w:t>
            </w:r>
          </w:p>
          <w:p w14:paraId="09260142" w14:textId="77777777" w:rsidR="00DD6659" w:rsidRDefault="00DD6659" w:rsidP="00215880">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separation</w:t>
            </w:r>
          </w:p>
          <w:p w14:paraId="120AF3DB" w14:textId="77777777" w:rsidR="00DD6659" w:rsidRDefault="00DD6659" w:rsidP="00215880">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substitution prevention</w:t>
            </w:r>
          </w:p>
          <w:p w14:paraId="4939D8D9" w14:textId="77777777" w:rsidR="00DD6659" w:rsidRDefault="00DD6659" w:rsidP="00215880">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identification</w:t>
            </w:r>
          </w:p>
          <w:p w14:paraId="4B40D0D4" w14:textId="77777777" w:rsidR="00DD6659" w:rsidRDefault="00DD6659" w:rsidP="00215880">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synchronization</w:t>
            </w:r>
          </w:p>
          <w:p w14:paraId="1098203F" w14:textId="77777777" w:rsidR="00DD6659" w:rsidRDefault="00DD6659" w:rsidP="00215880">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integrity</w:t>
            </w:r>
          </w:p>
          <w:p w14:paraId="3719D273" w14:textId="77777777" w:rsidR="00DD6659" w:rsidRDefault="00DD6659" w:rsidP="00215880">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confidentiality</w:t>
            </w:r>
          </w:p>
          <w:p w14:paraId="74AB5D24" w14:textId="77777777" w:rsidR="00DD6659" w:rsidRDefault="00DD6659" w:rsidP="00215880">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compromise detection</w:t>
            </w:r>
          </w:p>
          <w:p w14:paraId="6D212656" w14:textId="0B156768" w:rsidR="00DD6659" w:rsidRDefault="00DD6659" w:rsidP="00215880">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2BC89F9D" w14:textId="77777777" w:rsidR="00DD6659" w:rsidRDefault="00DD6659" w:rsidP="00215880">
            <w:pPr>
              <w:rPr>
                <w:rFonts w:ascii="Arial" w:hAnsi="Arial" w:cs="Arial"/>
                <w:sz w:val="14"/>
                <w:szCs w:val="16"/>
              </w:rPr>
            </w:pPr>
          </w:p>
          <w:p w14:paraId="4AA012F1" w14:textId="77777777" w:rsidR="00DD6659" w:rsidRPr="00DF4DA6" w:rsidRDefault="00DD6659" w:rsidP="00215880">
            <w:pPr>
              <w:rPr>
                <w:rFonts w:ascii="Arial" w:hAnsi="Arial" w:cs="Arial"/>
                <w:i/>
                <w:sz w:val="14"/>
                <w:szCs w:val="16"/>
              </w:rPr>
            </w:pPr>
            <w:r w:rsidRPr="00DF4DA6">
              <w:rPr>
                <w:rFonts w:ascii="Arial" w:hAnsi="Arial" w:cs="Arial"/>
                <w:i/>
                <w:sz w:val="14"/>
                <w:szCs w:val="16"/>
              </w:rPr>
              <w:t>Please see DFE8</w:t>
            </w:r>
            <w:r>
              <w:rPr>
                <w:rFonts w:ascii="Arial" w:hAnsi="Arial" w:cs="Arial"/>
                <w:i/>
                <w:sz w:val="14"/>
                <w:szCs w:val="16"/>
              </w:rPr>
              <w:t>.</w:t>
            </w:r>
          </w:p>
        </w:tc>
      </w:tr>
      <w:tr w:rsidR="00DD6659" w:rsidRPr="00D80868" w14:paraId="2F598A95" w14:textId="77777777" w:rsidTr="00215880">
        <w:trPr>
          <w:trHeight w:val="5647"/>
        </w:trPr>
        <w:tc>
          <w:tcPr>
            <w:tcW w:w="1361" w:type="dxa"/>
            <w:vMerge/>
            <w:shd w:val="clear" w:color="auto" w:fill="D9D9D9"/>
          </w:tcPr>
          <w:p w14:paraId="72039C75" w14:textId="77777777" w:rsidR="00DD6659" w:rsidRPr="00D80868" w:rsidRDefault="00DD6659" w:rsidP="00215880">
            <w:pPr>
              <w:rPr>
                <w:rFonts w:ascii="Arial" w:hAnsi="Arial" w:cs="Arial"/>
                <w:sz w:val="14"/>
                <w:szCs w:val="16"/>
              </w:rPr>
            </w:pPr>
          </w:p>
        </w:tc>
        <w:tc>
          <w:tcPr>
            <w:tcW w:w="732" w:type="dxa"/>
            <w:vMerge w:val="restart"/>
          </w:tcPr>
          <w:p w14:paraId="0F96213A" w14:textId="77777777" w:rsidR="00DD6659" w:rsidRPr="00D80868" w:rsidRDefault="00DD6659" w:rsidP="00215880">
            <w:pPr>
              <w:rPr>
                <w:rFonts w:ascii="Arial" w:hAnsi="Arial" w:cs="Arial"/>
                <w:sz w:val="14"/>
                <w:szCs w:val="16"/>
              </w:rPr>
            </w:pPr>
            <w:r w:rsidRPr="00D80868">
              <w:rPr>
                <w:rFonts w:ascii="Arial" w:hAnsi="Arial" w:cs="Arial"/>
                <w:sz w:val="14"/>
                <w:szCs w:val="16"/>
              </w:rPr>
              <w:t>DFE14</w:t>
            </w:r>
          </w:p>
        </w:tc>
        <w:tc>
          <w:tcPr>
            <w:tcW w:w="1984" w:type="dxa"/>
          </w:tcPr>
          <w:p w14:paraId="0D857721" w14:textId="77777777" w:rsidR="00DD6659" w:rsidRPr="00D80868" w:rsidRDefault="00DD6659" w:rsidP="00215880">
            <w:pPr>
              <w:rPr>
                <w:rFonts w:ascii="Arial" w:hAnsi="Arial" w:cs="Arial"/>
                <w:sz w:val="14"/>
                <w:szCs w:val="16"/>
              </w:rPr>
            </w:pPr>
            <w:r w:rsidRPr="00D80868">
              <w:rPr>
                <w:rFonts w:ascii="Arial" w:hAnsi="Arial" w:cs="Arial"/>
                <w:sz w:val="14"/>
                <w:szCs w:val="16"/>
              </w:rPr>
              <w:t>If any cardholder data (e.g. the PAN) is needed after authorization, a single-use or multi-use transaction ID or token should be used instead.</w:t>
            </w:r>
          </w:p>
          <w:p w14:paraId="5437E449" w14:textId="77777777" w:rsidR="00DD6659" w:rsidRPr="00D80868" w:rsidRDefault="00DD6659" w:rsidP="00215880">
            <w:pPr>
              <w:numPr>
                <w:ilvl w:val="0"/>
                <w:numId w:val="7"/>
              </w:numPr>
              <w:ind w:left="255" w:hanging="142"/>
              <w:rPr>
                <w:rFonts w:ascii="Arial" w:hAnsi="Arial" w:cs="Arial"/>
                <w:sz w:val="14"/>
                <w:szCs w:val="16"/>
              </w:rPr>
            </w:pPr>
            <w:r w:rsidRPr="00D80868">
              <w:rPr>
                <w:rFonts w:ascii="Arial" w:hAnsi="Arial" w:cs="Arial"/>
                <w:sz w:val="14"/>
                <w:szCs w:val="16"/>
              </w:rPr>
              <w:t>A single-use transaction ID is preferred.</w:t>
            </w:r>
          </w:p>
          <w:p w14:paraId="7F3DA04E" w14:textId="77777777" w:rsidR="00DD6659" w:rsidRPr="00D80868" w:rsidRDefault="00DD6659" w:rsidP="00215880">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single-use transaction ID include hashing of the PAN with a transaction-unique salt value, encrypting the PAN with an approved algorithm using a transaction-unique key, or equivalent. The single-use transaction ID can be produced by other methods provided that the resulting reference data is unique per transaction and the original cardholder data (e.g. the PAN) cannot be reproduced.</w:t>
            </w:r>
          </w:p>
          <w:p w14:paraId="7A3BBDBA" w14:textId="77777777" w:rsidR="00DD6659" w:rsidRPr="00D80868" w:rsidRDefault="00DD6659" w:rsidP="00215880">
            <w:pPr>
              <w:rPr>
                <w:rFonts w:ascii="Arial" w:hAnsi="Arial" w:cs="Arial"/>
                <w:sz w:val="14"/>
                <w:szCs w:val="16"/>
              </w:rPr>
            </w:pPr>
          </w:p>
          <w:p w14:paraId="60EA9044" w14:textId="77777777" w:rsidR="00DD6659" w:rsidRPr="00D80868" w:rsidRDefault="00DD6659" w:rsidP="00215880">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Pr>
          <w:p w14:paraId="21AD58B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w:t>
            </w:r>
          </w:p>
          <w:p w14:paraId="12325B46" w14:textId="77777777" w:rsidR="00DD6659" w:rsidRDefault="00DD6659" w:rsidP="00215880">
            <w:pPr>
              <w:rPr>
                <w:rFonts w:ascii="Arial" w:hAnsi="Arial" w:cs="Arial"/>
                <w:b/>
                <w:sz w:val="14"/>
                <w:szCs w:val="16"/>
              </w:rPr>
            </w:pPr>
          </w:p>
          <w:p w14:paraId="30E455A3" w14:textId="77777777" w:rsidR="00DD6659" w:rsidRPr="00D80868" w:rsidRDefault="00DD6659" w:rsidP="00215880">
            <w:pPr>
              <w:rPr>
                <w:rFonts w:ascii="Arial" w:hAnsi="Arial" w:cs="Arial"/>
                <w:sz w:val="14"/>
                <w:szCs w:val="16"/>
              </w:rPr>
            </w:pPr>
            <w:r w:rsidRPr="00D80868" w:rsidDel="00897CF5">
              <w:rPr>
                <w:rFonts w:ascii="Arial" w:hAnsi="Arial" w:cs="Arial"/>
                <w:sz w:val="14"/>
                <w:szCs w:val="16"/>
              </w:rPr>
              <w:t xml:space="preserve"> </w:t>
            </w:r>
          </w:p>
          <w:p w14:paraId="42B61373"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c>
          <w:tcPr>
            <w:tcW w:w="3368" w:type="dxa"/>
          </w:tcPr>
          <w:p w14:paraId="5E14F652"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1:</w:t>
            </w:r>
          </w:p>
          <w:p w14:paraId="653A95EF"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validated that:</w:t>
            </w:r>
            <w:r w:rsidR="00DD6659" w:rsidRPr="00D80868">
              <w:rPr>
                <w:rFonts w:ascii="Arial" w:hAnsi="Arial" w:cs="Arial"/>
                <w:sz w:val="14"/>
                <w:szCs w:val="16"/>
              </w:rPr>
              <w:br/>
              <w:t xml:space="preserve">1. the method for producing a single-use transaction ID include hashing of the PAN with a transaction-unique salt value, encrypting the PAN with an approved algorithm using a transaction-unique key, or equivalent. </w:t>
            </w:r>
          </w:p>
          <w:p w14:paraId="1396CC1E" w14:textId="77777777" w:rsidR="00DD6659" w:rsidRDefault="00DD6659" w:rsidP="00215880">
            <w:pPr>
              <w:rPr>
                <w:rFonts w:ascii="Arial" w:hAnsi="Arial" w:cs="Arial"/>
                <w:sz w:val="14"/>
                <w:szCs w:val="16"/>
              </w:rPr>
            </w:pPr>
            <w:r w:rsidRPr="00D80868">
              <w:rPr>
                <w:rFonts w:ascii="Arial" w:hAnsi="Arial" w:cs="Arial"/>
                <w:sz w:val="14"/>
                <w:szCs w:val="16"/>
              </w:rPr>
              <w:t>2. the salt is kept secret and is appropriately protected. The salt length is 32-bits or longer.</w:t>
            </w:r>
          </w:p>
          <w:p w14:paraId="1B2149A8" w14:textId="77777777" w:rsidR="00DD6659" w:rsidRDefault="00DD6659" w:rsidP="00215880">
            <w:pPr>
              <w:rPr>
                <w:rFonts w:ascii="Arial" w:hAnsi="Arial" w:cs="Arial"/>
                <w:sz w:val="14"/>
                <w:szCs w:val="16"/>
              </w:rPr>
            </w:pPr>
          </w:p>
          <w:p w14:paraId="671372B1" w14:textId="4F2CB6F4"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7023E722" w14:textId="77777777" w:rsidR="00DD6659" w:rsidRPr="00D80868" w:rsidRDefault="00DD6659" w:rsidP="00215880">
            <w:pPr>
              <w:rPr>
                <w:rFonts w:ascii="Arial" w:hAnsi="Arial" w:cs="Arial"/>
                <w:sz w:val="14"/>
                <w:szCs w:val="16"/>
              </w:rPr>
            </w:pPr>
          </w:p>
          <w:p w14:paraId="2C6706B4" w14:textId="77777777" w:rsidR="00DD6659" w:rsidRPr="00D80868" w:rsidRDefault="00DD6659" w:rsidP="00215880">
            <w:pPr>
              <w:rPr>
                <w:rFonts w:ascii="Arial" w:hAnsi="Arial" w:cs="Arial"/>
                <w:b/>
                <w:sz w:val="14"/>
                <w:szCs w:val="16"/>
              </w:rPr>
            </w:pPr>
            <w:r w:rsidRPr="00D80868">
              <w:rPr>
                <w:rFonts w:ascii="Arial" w:hAnsi="Arial" w:cs="Arial"/>
                <w:b/>
                <w:sz w:val="14"/>
                <w:szCs w:val="16"/>
              </w:rPr>
              <w:t>Option 2:</w:t>
            </w:r>
          </w:p>
          <w:p w14:paraId="0778EAE8"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the method to produce the single-use transaction ID where the resulting reference data is unique per transaction and the original cardholder data (e.g. the PAN) cannot be reproduced.</w:t>
            </w:r>
          </w:p>
          <w:p w14:paraId="44D86CA5" w14:textId="77777777" w:rsidR="00DD6659" w:rsidRDefault="00DD6659" w:rsidP="00215880">
            <w:pPr>
              <w:rPr>
                <w:rFonts w:ascii="Arial" w:hAnsi="Arial" w:cs="Arial"/>
                <w:sz w:val="14"/>
                <w:szCs w:val="16"/>
              </w:rPr>
            </w:pPr>
          </w:p>
          <w:p w14:paraId="3DCCCFC8" w14:textId="017394FF"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754BFD53" w14:textId="77777777" w:rsidR="00DD6659" w:rsidRPr="00D80868" w:rsidRDefault="00DD6659" w:rsidP="00215880">
            <w:pPr>
              <w:rPr>
                <w:rFonts w:ascii="Arial" w:hAnsi="Arial" w:cs="Arial"/>
                <w:sz w:val="14"/>
                <w:szCs w:val="16"/>
              </w:rPr>
            </w:pPr>
          </w:p>
          <w:p w14:paraId="7F4258E7"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tc>
      </w:tr>
      <w:tr w:rsidR="00DD6659" w:rsidRPr="00D80868" w14:paraId="3C1438BB" w14:textId="77777777" w:rsidTr="00215880">
        <w:trPr>
          <w:trHeight w:val="3425"/>
        </w:trPr>
        <w:tc>
          <w:tcPr>
            <w:tcW w:w="1361" w:type="dxa"/>
            <w:vMerge/>
            <w:tcBorders>
              <w:bottom w:val="single" w:sz="4" w:space="0" w:color="000000"/>
            </w:tcBorders>
            <w:shd w:val="clear" w:color="auto" w:fill="D9D9D9"/>
          </w:tcPr>
          <w:p w14:paraId="192648ED" w14:textId="77777777" w:rsidR="00DD6659" w:rsidRPr="00D80868" w:rsidRDefault="00DD6659" w:rsidP="00215880">
            <w:pPr>
              <w:rPr>
                <w:rFonts w:ascii="Arial" w:hAnsi="Arial" w:cs="Arial"/>
                <w:sz w:val="14"/>
                <w:szCs w:val="16"/>
              </w:rPr>
            </w:pPr>
          </w:p>
        </w:tc>
        <w:tc>
          <w:tcPr>
            <w:tcW w:w="732" w:type="dxa"/>
            <w:vMerge/>
            <w:tcBorders>
              <w:bottom w:val="single" w:sz="4" w:space="0" w:color="000000"/>
            </w:tcBorders>
          </w:tcPr>
          <w:p w14:paraId="6CC87AEB" w14:textId="77777777" w:rsidR="00DD6659" w:rsidRPr="00D80868" w:rsidRDefault="00DD6659" w:rsidP="00215880">
            <w:pPr>
              <w:rPr>
                <w:rFonts w:ascii="Arial" w:hAnsi="Arial" w:cs="Arial"/>
                <w:sz w:val="14"/>
                <w:szCs w:val="16"/>
              </w:rPr>
            </w:pPr>
          </w:p>
        </w:tc>
        <w:tc>
          <w:tcPr>
            <w:tcW w:w="1984" w:type="dxa"/>
            <w:tcBorders>
              <w:top w:val="single" w:sz="4" w:space="0" w:color="auto"/>
              <w:bottom w:val="single" w:sz="4" w:space="0" w:color="000000"/>
            </w:tcBorders>
          </w:tcPr>
          <w:p w14:paraId="62208CDE" w14:textId="77777777" w:rsidR="00DD6659" w:rsidRPr="00D80868" w:rsidRDefault="00DD6659" w:rsidP="00215880">
            <w:pPr>
              <w:numPr>
                <w:ilvl w:val="0"/>
                <w:numId w:val="7"/>
              </w:numPr>
              <w:ind w:left="255" w:hanging="142"/>
              <w:rPr>
                <w:rFonts w:ascii="Arial" w:hAnsi="Arial" w:cs="Arial"/>
                <w:sz w:val="14"/>
                <w:szCs w:val="16"/>
              </w:rPr>
            </w:pPr>
            <w:r w:rsidRPr="00D80868">
              <w:rPr>
                <w:rFonts w:ascii="Arial" w:hAnsi="Arial" w:cs="Arial"/>
                <w:sz w:val="14"/>
                <w:szCs w:val="16"/>
              </w:rPr>
              <w:t>A multi-use transaction ID may be used if there is the need to maintain correlation (of the account) across multiple transactions.</w:t>
            </w:r>
          </w:p>
          <w:p w14:paraId="15C91876" w14:textId="77777777" w:rsidR="00DD6659" w:rsidRPr="00D80868" w:rsidRDefault="00DD6659" w:rsidP="00215880">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multi-use transaction ID include hashing of the cardholder data using a fixed (but unique per merchant) salt value, or equivalent.</w:t>
            </w:r>
          </w:p>
          <w:p w14:paraId="5EBC2B5A" w14:textId="77777777" w:rsidR="00DD6659" w:rsidRPr="00D80868" w:rsidRDefault="00DD6659" w:rsidP="00215880">
            <w:pPr>
              <w:rPr>
                <w:rFonts w:ascii="Arial" w:hAnsi="Arial" w:cs="Arial"/>
                <w:b/>
                <w:sz w:val="14"/>
                <w:szCs w:val="16"/>
              </w:rPr>
            </w:pPr>
          </w:p>
          <w:p w14:paraId="73D7F648" w14:textId="77777777" w:rsidR="00DD6659" w:rsidRPr="00D80868" w:rsidRDefault="00DD6659" w:rsidP="00215880">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Borders>
              <w:top w:val="single" w:sz="4" w:space="0" w:color="auto"/>
            </w:tcBorders>
          </w:tcPr>
          <w:p w14:paraId="3F101926"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w:t>
            </w:r>
          </w:p>
          <w:p w14:paraId="67A19D58" w14:textId="77777777" w:rsidR="00DD6659" w:rsidRPr="00D80868" w:rsidRDefault="00DD6659" w:rsidP="00215880">
            <w:pPr>
              <w:rPr>
                <w:rFonts w:ascii="Arial" w:hAnsi="Arial" w:cs="Arial"/>
                <w:sz w:val="14"/>
                <w:szCs w:val="16"/>
              </w:rPr>
            </w:pPr>
          </w:p>
          <w:p w14:paraId="3E1E314E"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27564C3D" w14:textId="77777777" w:rsidR="00DD6659" w:rsidRPr="00D80868" w:rsidRDefault="00DD6659" w:rsidP="00215880">
            <w:pPr>
              <w:rPr>
                <w:rFonts w:ascii="Arial" w:hAnsi="Arial" w:cs="Arial"/>
                <w:sz w:val="14"/>
                <w:szCs w:val="16"/>
              </w:rPr>
            </w:pPr>
          </w:p>
        </w:tc>
        <w:tc>
          <w:tcPr>
            <w:tcW w:w="3368" w:type="dxa"/>
            <w:tcBorders>
              <w:top w:val="single" w:sz="4" w:space="0" w:color="auto"/>
              <w:bottom w:val="single" w:sz="4" w:space="0" w:color="000000"/>
            </w:tcBorders>
          </w:tcPr>
          <w:p w14:paraId="34B77DE7" w14:textId="77777777" w:rsidR="00DD6659"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In place, I have validated that:</w:t>
            </w:r>
            <w:r w:rsidR="00DD6659" w:rsidRPr="00D80868">
              <w:rPr>
                <w:rFonts w:ascii="Arial" w:hAnsi="Arial" w:cs="Arial"/>
                <w:sz w:val="14"/>
                <w:szCs w:val="16"/>
              </w:rPr>
              <w:br/>
              <w:t>1. the method for producing a multi-use transaction ID include hashing of the cardholder data using a fixed (but unique per merchant) salt value, or equivalent.</w:t>
            </w:r>
            <w:r w:rsidR="00DD6659" w:rsidRPr="00D80868">
              <w:rPr>
                <w:rFonts w:ascii="Arial" w:hAnsi="Arial" w:cs="Arial"/>
                <w:sz w:val="14"/>
                <w:szCs w:val="16"/>
              </w:rPr>
              <w:br/>
              <w:t>2. the salt is kept secret and is appropriately protected. The salt length is 32-bits or longer.</w:t>
            </w:r>
          </w:p>
          <w:p w14:paraId="7E65D42A" w14:textId="77777777" w:rsidR="00DD6659" w:rsidRDefault="00DD6659" w:rsidP="00215880">
            <w:pPr>
              <w:rPr>
                <w:rFonts w:ascii="Arial" w:hAnsi="Arial" w:cs="Arial"/>
                <w:sz w:val="14"/>
                <w:szCs w:val="16"/>
              </w:rPr>
            </w:pPr>
          </w:p>
          <w:p w14:paraId="238959E1" w14:textId="4A27B2C2" w:rsidR="00DD6659" w:rsidRDefault="00DD6659" w:rsidP="00215880">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A26C77">
              <w:rPr>
                <w:rFonts w:ascii="Arial" w:hAnsi="Arial" w:cs="Arial"/>
                <w:sz w:val="14"/>
                <w:szCs w:val="16"/>
              </w:rPr>
              <w:fldChar w:fldCharType="begin">
                <w:ffData>
                  <w:name w:val=""/>
                  <w:enabled/>
                  <w:calcOnExit w:val="0"/>
                  <w:textInput>
                    <w:default w:val="F0X."/>
                    <w:maxLength w:val="1000"/>
                  </w:textInput>
                </w:ffData>
              </w:fldChar>
            </w:r>
            <w:r w:rsidR="00A26C77">
              <w:rPr>
                <w:rFonts w:ascii="Arial" w:hAnsi="Arial" w:cs="Arial"/>
                <w:sz w:val="14"/>
                <w:szCs w:val="16"/>
              </w:rPr>
              <w:instrText xml:space="preserve"> FORMTEXT </w:instrText>
            </w:r>
            <w:r w:rsidR="00A26C77">
              <w:rPr>
                <w:rFonts w:ascii="Arial" w:hAnsi="Arial" w:cs="Arial"/>
                <w:sz w:val="14"/>
                <w:szCs w:val="16"/>
              </w:rPr>
            </w:r>
            <w:r w:rsidR="00A26C77">
              <w:rPr>
                <w:rFonts w:ascii="Arial" w:hAnsi="Arial" w:cs="Arial"/>
                <w:sz w:val="14"/>
                <w:szCs w:val="16"/>
              </w:rPr>
              <w:fldChar w:fldCharType="separate"/>
            </w:r>
            <w:r w:rsidR="00A26C77">
              <w:rPr>
                <w:rFonts w:ascii="Arial" w:hAnsi="Arial" w:cs="Arial"/>
                <w:noProof/>
                <w:sz w:val="14"/>
                <w:szCs w:val="16"/>
              </w:rPr>
              <w:t>F0X.</w:t>
            </w:r>
            <w:r w:rsidR="00A26C77">
              <w:rPr>
                <w:rFonts w:ascii="Arial" w:hAnsi="Arial" w:cs="Arial"/>
                <w:sz w:val="14"/>
                <w:szCs w:val="16"/>
              </w:rPr>
              <w:fldChar w:fldCharType="end"/>
            </w:r>
          </w:p>
          <w:p w14:paraId="6749C1B6" w14:textId="77777777" w:rsidR="00DD6659" w:rsidRPr="00D80868" w:rsidRDefault="00DD6659" w:rsidP="00215880">
            <w:pPr>
              <w:rPr>
                <w:rFonts w:ascii="Arial" w:hAnsi="Arial" w:cs="Arial"/>
                <w:sz w:val="14"/>
                <w:szCs w:val="16"/>
              </w:rPr>
            </w:pPr>
          </w:p>
          <w:p w14:paraId="13994D12" w14:textId="77777777" w:rsidR="00DD6659" w:rsidRPr="00D80868" w:rsidRDefault="002C1CDC" w:rsidP="0021588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D6659" w:rsidRPr="00D80868">
              <w:rPr>
                <w:rFonts w:ascii="Arial" w:hAnsi="Arial" w:cs="Arial"/>
                <w:sz w:val="14"/>
                <w:szCs w:val="16"/>
              </w:rPr>
              <w:instrText xml:space="preserve"> FORMCHECKBOX </w:instrText>
            </w:r>
            <w:r w:rsidR="00A73A25">
              <w:rPr>
                <w:rFonts w:ascii="Arial" w:hAnsi="Arial" w:cs="Arial"/>
                <w:sz w:val="14"/>
                <w:szCs w:val="16"/>
              </w:rPr>
            </w:r>
            <w:r w:rsidR="00A73A25">
              <w:rPr>
                <w:rFonts w:ascii="Arial" w:hAnsi="Arial" w:cs="Arial"/>
                <w:sz w:val="14"/>
                <w:szCs w:val="16"/>
              </w:rPr>
              <w:fldChar w:fldCharType="separate"/>
            </w:r>
            <w:r w:rsidRPr="00D80868">
              <w:rPr>
                <w:rFonts w:ascii="Arial" w:hAnsi="Arial" w:cs="Arial"/>
                <w:sz w:val="14"/>
                <w:szCs w:val="16"/>
              </w:rPr>
              <w:fldChar w:fldCharType="end"/>
            </w:r>
            <w:r w:rsidR="00DD6659" w:rsidRPr="00D80868">
              <w:rPr>
                <w:rFonts w:ascii="Arial" w:hAnsi="Arial" w:cs="Arial"/>
                <w:sz w:val="14"/>
                <w:szCs w:val="16"/>
              </w:rPr>
              <w:t xml:space="preserve"> Not applicable, since </w:t>
            </w:r>
            <w:r w:rsidRPr="00D80868">
              <w:rPr>
                <w:rFonts w:ascii="Arial" w:hAnsi="Arial" w:cs="Arial"/>
                <w:sz w:val="14"/>
                <w:szCs w:val="16"/>
              </w:rPr>
              <w:fldChar w:fldCharType="begin">
                <w:ffData>
                  <w:name w:val=""/>
                  <w:enabled/>
                  <w:calcOnExit w:val="0"/>
                  <w:textInput>
                    <w:maxLength w:val="1000"/>
                  </w:textInput>
                </w:ffData>
              </w:fldChar>
            </w:r>
            <w:r w:rsidR="00DD6659" w:rsidRPr="00D80868">
              <w:rPr>
                <w:rFonts w:ascii="Arial" w:hAnsi="Arial" w:cs="Arial"/>
                <w:sz w:val="14"/>
                <w:szCs w:val="16"/>
              </w:rPr>
              <w:instrText xml:space="preserve"> FORMTEXT </w:instrText>
            </w:r>
            <w:r w:rsidRPr="00D80868">
              <w:rPr>
                <w:rFonts w:ascii="Arial" w:hAnsi="Arial" w:cs="Arial"/>
                <w:sz w:val="14"/>
                <w:szCs w:val="16"/>
              </w:rPr>
            </w:r>
            <w:r w:rsidRPr="00D80868">
              <w:rPr>
                <w:rFonts w:ascii="Arial" w:hAnsi="Arial" w:cs="Arial"/>
                <w:sz w:val="14"/>
                <w:szCs w:val="16"/>
              </w:rPr>
              <w:fldChar w:fldCharType="separate"/>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00DD6659" w:rsidRPr="00D80868">
              <w:rPr>
                <w:rFonts w:ascii="Arial" w:hAnsi="Arial" w:cs="Arial"/>
                <w:noProof/>
                <w:sz w:val="14"/>
                <w:szCs w:val="16"/>
              </w:rPr>
              <w:t> </w:t>
            </w:r>
            <w:r w:rsidRPr="00D80868">
              <w:rPr>
                <w:rFonts w:ascii="Arial" w:hAnsi="Arial" w:cs="Arial"/>
                <w:sz w:val="14"/>
                <w:szCs w:val="16"/>
              </w:rPr>
              <w:fldChar w:fldCharType="end"/>
            </w:r>
          </w:p>
          <w:p w14:paraId="7B2E58DE" w14:textId="77777777" w:rsidR="00DD6659" w:rsidRPr="00D80868" w:rsidRDefault="00DD6659" w:rsidP="00215880">
            <w:pPr>
              <w:rPr>
                <w:rFonts w:ascii="Arial" w:hAnsi="Arial" w:cs="Arial"/>
                <w:sz w:val="14"/>
                <w:szCs w:val="16"/>
              </w:rPr>
            </w:pPr>
          </w:p>
        </w:tc>
      </w:tr>
    </w:tbl>
    <w:p w14:paraId="6ED12FFA" w14:textId="77777777" w:rsidR="00DD6659" w:rsidRDefault="00DD6659" w:rsidP="00DD6659">
      <w:pPr>
        <w:rPr>
          <w:rFonts w:ascii="Arial" w:hAnsi="Arial" w:cs="Arial"/>
          <w:sz w:val="10"/>
        </w:rPr>
      </w:pPr>
    </w:p>
    <w:p w14:paraId="6A2A860D" w14:textId="77777777" w:rsidR="00DD6659" w:rsidRPr="0017470D" w:rsidRDefault="00DD6659" w:rsidP="00DD6659">
      <w:pPr>
        <w:rPr>
          <w:rFonts w:ascii="Arial" w:hAnsi="Arial" w:cs="Arial"/>
          <w:sz w:val="10"/>
        </w:rPr>
      </w:pPr>
    </w:p>
    <w:tbl>
      <w:tblPr>
        <w:tblStyle w:val="Tabel-Gitter"/>
        <w:tblW w:w="0" w:type="auto"/>
        <w:tblLayout w:type="fixed"/>
        <w:tblLook w:val="04A0" w:firstRow="1" w:lastRow="0" w:firstColumn="1" w:lastColumn="0" w:noHBand="0" w:noVBand="1"/>
      </w:tblPr>
      <w:tblGrid>
        <w:gridCol w:w="817"/>
        <w:gridCol w:w="1276"/>
        <w:gridCol w:w="7371"/>
      </w:tblGrid>
      <w:tr w:rsidR="00DD6659" w:rsidRPr="0017470D" w14:paraId="5D0D2D1F" w14:textId="77777777" w:rsidTr="00215880">
        <w:tc>
          <w:tcPr>
            <w:tcW w:w="9464" w:type="dxa"/>
            <w:gridSpan w:val="3"/>
            <w:tcBorders>
              <w:top w:val="thinThickThinSmallGap" w:sz="24" w:space="0" w:color="8DB3E2" w:themeColor="text2" w:themeTint="66"/>
              <w:left w:val="thinThickThinSmallGap" w:sz="24" w:space="0" w:color="8DB3E2" w:themeColor="text2" w:themeTint="66"/>
              <w:right w:val="thinThickThinSmallGap" w:sz="24" w:space="0" w:color="8DB3E2" w:themeColor="text2" w:themeTint="66"/>
            </w:tcBorders>
            <w:shd w:val="clear" w:color="auto" w:fill="D9D9D9" w:themeFill="background1" w:themeFillShade="D9"/>
          </w:tcPr>
          <w:p w14:paraId="7C6580DA" w14:textId="77777777" w:rsidR="00DD6659" w:rsidRPr="0017470D" w:rsidRDefault="00DD6659" w:rsidP="00215880">
            <w:pPr>
              <w:pStyle w:val="Ingenafstand"/>
              <w:rPr>
                <w:rFonts w:ascii="Arial" w:eastAsia="+mn-ea" w:hAnsi="Arial" w:cs="Arial"/>
                <w:sz w:val="12"/>
                <w:szCs w:val="16"/>
              </w:rPr>
            </w:pPr>
            <w:r w:rsidRPr="0017470D">
              <w:rPr>
                <w:rFonts w:ascii="Arial" w:hAnsi="Arial" w:cs="Arial"/>
                <w:b/>
                <w:sz w:val="12"/>
              </w:rPr>
              <w:t>Table 1: Receipt guidelines</w:t>
            </w:r>
          </w:p>
        </w:tc>
      </w:tr>
      <w:tr w:rsidR="00DD6659" w:rsidRPr="0017470D" w14:paraId="2231BC06" w14:textId="77777777" w:rsidTr="00215880">
        <w:tc>
          <w:tcPr>
            <w:tcW w:w="817" w:type="dxa"/>
            <w:tcBorders>
              <w:top w:val="single" w:sz="4" w:space="0" w:color="auto"/>
              <w:left w:val="thinThickThinSmallGap" w:sz="24" w:space="0" w:color="8DB3E2" w:themeColor="text2" w:themeTint="66"/>
            </w:tcBorders>
          </w:tcPr>
          <w:p w14:paraId="5D88D6E7" w14:textId="77777777" w:rsidR="00DD6659" w:rsidRPr="0017470D" w:rsidRDefault="00DD6659" w:rsidP="00215880">
            <w:pPr>
              <w:pStyle w:val="Ingenafstand"/>
              <w:rPr>
                <w:rFonts w:ascii="Arial" w:hAnsi="Arial" w:cs="Arial"/>
                <w:sz w:val="12"/>
                <w:szCs w:val="16"/>
              </w:rPr>
            </w:pPr>
            <w:r w:rsidRPr="0017470D">
              <w:rPr>
                <w:rFonts w:ascii="Arial" w:hAnsi="Arial" w:cs="Arial"/>
                <w:sz w:val="12"/>
                <w:szCs w:val="16"/>
              </w:rPr>
              <w:t>Cardholder receipts</w:t>
            </w:r>
          </w:p>
        </w:tc>
        <w:tc>
          <w:tcPr>
            <w:tcW w:w="1276" w:type="dxa"/>
            <w:tcBorders>
              <w:right w:val="single" w:sz="4" w:space="0" w:color="auto"/>
            </w:tcBorders>
          </w:tcPr>
          <w:p w14:paraId="65A9312F" w14:textId="77777777" w:rsidR="00DD6659" w:rsidRPr="0017470D" w:rsidRDefault="00DD6659" w:rsidP="00215880">
            <w:pPr>
              <w:pStyle w:val="Ingenafstand"/>
              <w:rPr>
                <w:rFonts w:ascii="Arial" w:hAnsi="Arial" w:cs="Arial"/>
                <w:sz w:val="12"/>
                <w:szCs w:val="16"/>
              </w:rPr>
            </w:pPr>
            <w:r>
              <w:rPr>
                <w:rFonts w:ascii="Arial" w:eastAsia="+mn-ea" w:hAnsi="Arial" w:cs="Arial"/>
                <w:sz w:val="12"/>
                <w:szCs w:val="16"/>
              </w:rPr>
              <w:t>O</w:t>
            </w:r>
            <w:r w:rsidRPr="0017470D">
              <w:rPr>
                <w:rFonts w:ascii="Arial" w:eastAsia="+mn-ea" w:hAnsi="Arial" w:cs="Arial"/>
                <w:sz w:val="12"/>
                <w:szCs w:val="16"/>
              </w:rPr>
              <w:t xml:space="preserve">nline- and offline-authorised transactions </w:t>
            </w:r>
          </w:p>
        </w:tc>
        <w:tc>
          <w:tcPr>
            <w:tcW w:w="7371" w:type="dxa"/>
            <w:tcBorders>
              <w:left w:val="single" w:sz="4" w:space="0" w:color="auto"/>
              <w:right w:val="thinThickThinSmallGap" w:sz="24" w:space="0" w:color="8DB3E2" w:themeColor="text2" w:themeTint="66"/>
            </w:tcBorders>
          </w:tcPr>
          <w:p w14:paraId="26D0CD0A" w14:textId="77777777" w:rsidR="00DD6659" w:rsidRPr="0017470D" w:rsidRDefault="00DD6659" w:rsidP="00215880">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Include only the last four digits of the primary account number (PAN), replacing all preceding digits with fill characters that are neither blank spaces nor numeric characters, such as “x”, “*”, or “#”, and </w:t>
            </w:r>
          </w:p>
          <w:p w14:paraId="3356C0DD" w14:textId="77777777" w:rsidR="00DD6659" w:rsidRPr="0017470D" w:rsidRDefault="00DD6659" w:rsidP="00215880">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tc>
      </w:tr>
      <w:tr w:rsidR="00DD6659" w:rsidRPr="0017470D" w14:paraId="111F0B8E" w14:textId="77777777" w:rsidTr="00215880">
        <w:tc>
          <w:tcPr>
            <w:tcW w:w="817" w:type="dxa"/>
            <w:vMerge w:val="restart"/>
            <w:tcBorders>
              <w:left w:val="thinThickThinSmallGap" w:sz="24" w:space="0" w:color="8DB3E2" w:themeColor="text2" w:themeTint="66"/>
            </w:tcBorders>
          </w:tcPr>
          <w:p w14:paraId="6906EE92" w14:textId="77777777" w:rsidR="00DD6659" w:rsidRPr="0017470D" w:rsidRDefault="00DD6659" w:rsidP="00215880">
            <w:pPr>
              <w:pStyle w:val="Ingenafstand"/>
              <w:rPr>
                <w:rFonts w:ascii="Arial" w:hAnsi="Arial" w:cs="Arial"/>
                <w:sz w:val="12"/>
                <w:szCs w:val="16"/>
              </w:rPr>
            </w:pPr>
            <w:r w:rsidRPr="0017470D">
              <w:rPr>
                <w:rFonts w:ascii="Arial" w:hAnsi="Arial" w:cs="Arial"/>
                <w:sz w:val="12"/>
                <w:szCs w:val="16"/>
              </w:rPr>
              <w:t xml:space="preserve">Merchant receipts </w:t>
            </w:r>
          </w:p>
        </w:tc>
        <w:tc>
          <w:tcPr>
            <w:tcW w:w="1276" w:type="dxa"/>
            <w:tcBorders>
              <w:right w:val="single" w:sz="4" w:space="0" w:color="auto"/>
            </w:tcBorders>
          </w:tcPr>
          <w:p w14:paraId="49FB4050" w14:textId="77777777" w:rsidR="00DD6659" w:rsidRPr="0017470D" w:rsidRDefault="00DD6659" w:rsidP="00215880">
            <w:pPr>
              <w:pStyle w:val="Ingenafstand"/>
              <w:rPr>
                <w:rFonts w:ascii="Arial" w:hAnsi="Arial" w:cs="Arial"/>
                <w:sz w:val="12"/>
                <w:szCs w:val="16"/>
              </w:rPr>
            </w:pPr>
            <w:r w:rsidRPr="0017470D">
              <w:rPr>
                <w:rFonts w:ascii="Arial" w:eastAsia="+mn-ea" w:hAnsi="Arial" w:cs="Arial"/>
                <w:sz w:val="12"/>
                <w:szCs w:val="16"/>
              </w:rPr>
              <w:t xml:space="preserve">Online-authorised transactions </w:t>
            </w:r>
          </w:p>
        </w:tc>
        <w:tc>
          <w:tcPr>
            <w:tcW w:w="7371" w:type="dxa"/>
            <w:tcBorders>
              <w:left w:val="single" w:sz="4" w:space="0" w:color="auto"/>
              <w:right w:val="thinThickThinSmallGap" w:sz="24" w:space="0" w:color="8DB3E2" w:themeColor="text2" w:themeTint="66"/>
            </w:tcBorders>
          </w:tcPr>
          <w:p w14:paraId="46DF1EC5" w14:textId="77777777" w:rsidR="00DD6659" w:rsidRPr="0017470D" w:rsidRDefault="00DD6659" w:rsidP="00215880">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Strongly recommended to include only the last four digits of the primary account number (PAN), replacing all preceding digits with fill characters that are neither blank spaces nor numeric characters, such as “x”, “*”, or “#”, and </w:t>
            </w:r>
          </w:p>
          <w:p w14:paraId="78AC4002" w14:textId="77777777" w:rsidR="00DD6659" w:rsidRPr="0017470D" w:rsidRDefault="00DD6659" w:rsidP="00215880">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p w14:paraId="032081C5" w14:textId="77777777" w:rsidR="00DD6659" w:rsidRPr="0017470D" w:rsidRDefault="00DD6659" w:rsidP="00215880">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Mandatory to include at a maximum the first six and the last four digits of the primary account number (PAN), replacing other digits with fill characters that are neither blank spaces nor numeric characters, such as “x”, “*”, or “#” </w:t>
            </w:r>
          </w:p>
        </w:tc>
      </w:tr>
      <w:tr w:rsidR="00DD6659" w:rsidRPr="0017470D" w14:paraId="09EEEF75" w14:textId="77777777" w:rsidTr="00215880">
        <w:tc>
          <w:tcPr>
            <w:tcW w:w="817" w:type="dxa"/>
            <w:vMerge/>
            <w:tcBorders>
              <w:left w:val="thinThickThinSmallGap" w:sz="24" w:space="0" w:color="8DB3E2" w:themeColor="text2" w:themeTint="66"/>
              <w:bottom w:val="thinThickThinSmallGap" w:sz="24" w:space="0" w:color="8DB3E2" w:themeColor="text2" w:themeTint="66"/>
            </w:tcBorders>
          </w:tcPr>
          <w:p w14:paraId="6F0B07C6" w14:textId="77777777" w:rsidR="00DD6659" w:rsidRPr="0017470D" w:rsidRDefault="00DD6659" w:rsidP="00215880">
            <w:pPr>
              <w:pStyle w:val="Ingenafstand"/>
              <w:rPr>
                <w:rFonts w:ascii="Arial" w:hAnsi="Arial" w:cs="Arial"/>
                <w:sz w:val="12"/>
                <w:szCs w:val="16"/>
              </w:rPr>
            </w:pPr>
          </w:p>
        </w:tc>
        <w:tc>
          <w:tcPr>
            <w:tcW w:w="1276" w:type="dxa"/>
            <w:tcBorders>
              <w:bottom w:val="thinThickThinSmallGap" w:sz="24" w:space="0" w:color="8DB3E2" w:themeColor="text2" w:themeTint="66"/>
              <w:right w:val="single" w:sz="4" w:space="0" w:color="auto"/>
            </w:tcBorders>
          </w:tcPr>
          <w:p w14:paraId="153628D3" w14:textId="77777777" w:rsidR="00DD6659" w:rsidRPr="0017470D" w:rsidRDefault="00DD6659" w:rsidP="00215880">
            <w:pPr>
              <w:pStyle w:val="Ingenafstand"/>
              <w:rPr>
                <w:rFonts w:ascii="Arial" w:hAnsi="Arial" w:cs="Arial"/>
                <w:sz w:val="12"/>
                <w:szCs w:val="16"/>
              </w:rPr>
            </w:pPr>
            <w:r w:rsidRPr="0017470D">
              <w:rPr>
                <w:rFonts w:ascii="Arial" w:hAnsi="Arial" w:cs="Arial"/>
                <w:sz w:val="12"/>
                <w:szCs w:val="16"/>
              </w:rPr>
              <w:t>Offline-authorised transactions</w:t>
            </w:r>
            <w:r w:rsidRPr="0017470D">
              <w:rPr>
                <w:rStyle w:val="Fodnotehenvisning"/>
                <w:rFonts w:ascii="Arial" w:hAnsi="Arial" w:cs="Arial"/>
                <w:sz w:val="12"/>
                <w:szCs w:val="16"/>
              </w:rPr>
              <w:footnoteReference w:id="4"/>
            </w:r>
            <w:r w:rsidRPr="0017470D">
              <w:rPr>
                <w:rFonts w:ascii="Arial" w:hAnsi="Arial" w:cs="Arial"/>
                <w:sz w:val="12"/>
                <w:szCs w:val="16"/>
              </w:rPr>
              <w:t xml:space="preserve"> </w:t>
            </w:r>
          </w:p>
        </w:tc>
        <w:tc>
          <w:tcPr>
            <w:tcW w:w="7371" w:type="dxa"/>
            <w:tcBorders>
              <w:left w:val="single" w:sz="4" w:space="0" w:color="auto"/>
              <w:bottom w:val="thinThickThinSmallGap" w:sz="24" w:space="0" w:color="8DB3E2" w:themeColor="text2" w:themeTint="66"/>
              <w:right w:val="thinThickThinSmallGap" w:sz="24" w:space="0" w:color="8DB3E2" w:themeColor="text2" w:themeTint="66"/>
            </w:tcBorders>
          </w:tcPr>
          <w:p w14:paraId="59C8DDB9" w14:textId="77777777" w:rsidR="00DD6659" w:rsidRPr="0017470D" w:rsidRDefault="00DD6659" w:rsidP="00215880">
            <w:pPr>
              <w:pStyle w:val="Ingenafstand"/>
              <w:rPr>
                <w:rFonts w:ascii="Arial" w:hAnsi="Arial" w:cs="Arial"/>
                <w:sz w:val="12"/>
                <w:szCs w:val="16"/>
              </w:rPr>
            </w:pPr>
            <w:r w:rsidRPr="0017470D">
              <w:rPr>
                <w:rFonts w:ascii="Arial" w:hAnsi="Arial" w:cs="Arial"/>
                <w:sz w:val="12"/>
                <w:szCs w:val="16"/>
              </w:rPr>
              <w:t>Any cardholder data except for the data described in the receipts for online transactions must be encrypted. Note that CAV2/CVC2/CVV2/CID, PIN/PIN Block must never be stored, even if encrypted.</w:t>
            </w:r>
          </w:p>
        </w:tc>
      </w:tr>
    </w:tbl>
    <w:p w14:paraId="55C01607" w14:textId="77777777" w:rsidR="00823FE8" w:rsidRPr="00827066" w:rsidRDefault="00823FE8" w:rsidP="00823FE8">
      <w:pPr>
        <w:widowControl/>
        <w:spacing w:line="276" w:lineRule="auto"/>
        <w:rPr>
          <w:rFonts w:ascii="Arial" w:hAnsi="Arial" w:cs="Arial"/>
          <w:b/>
          <w:kern w:val="28"/>
        </w:rPr>
      </w:pPr>
      <w:r w:rsidRPr="00827066">
        <w:rPr>
          <w:rFonts w:ascii="Arial" w:hAnsi="Arial" w:cs="Arial"/>
          <w:b/>
          <w:kern w:val="28"/>
        </w:rPr>
        <w:t>Please be aware that:</w:t>
      </w:r>
    </w:p>
    <w:p w14:paraId="4519F1DE" w14:textId="77777777" w:rsidR="00823FE8" w:rsidRPr="00035BB6" w:rsidRDefault="00823FE8" w:rsidP="00823FE8">
      <w:pPr>
        <w:rPr>
          <w:rFonts w:ascii="Arial" w:hAnsi="Arial" w:cs="Arial"/>
          <w:sz w:val="18"/>
          <w:szCs w:val="18"/>
        </w:rPr>
      </w:pPr>
    </w:p>
    <w:p w14:paraId="2E65088A" w14:textId="459428BC" w:rsidR="00395F0E" w:rsidRPr="00D80868" w:rsidRDefault="00823FE8" w:rsidP="00373101">
      <w:pPr>
        <w:rPr>
          <w:rFonts w:ascii="Arial" w:hAnsi="Arial" w:cs="Arial"/>
          <w:b/>
          <w:kern w:val="28"/>
          <w:sz w:val="28"/>
        </w:rPr>
      </w:pPr>
      <w:r w:rsidRPr="00035BB6">
        <w:rPr>
          <w:rFonts w:ascii="Arial" w:hAnsi="Arial" w:cs="Arial"/>
          <w:sz w:val="18"/>
          <w:szCs w:val="18"/>
        </w:rPr>
        <w:t>“The output of any truncated PANs must adhere to the allowable number of digits as specified in PCI DSS and/or related FAQs”</w:t>
      </w:r>
      <w:r w:rsidR="00395F0E" w:rsidRPr="00D80868">
        <w:rPr>
          <w:rFonts w:ascii="Arial" w:hAnsi="Arial" w:cs="Arial"/>
        </w:rPr>
        <w:br w:type="page"/>
      </w:r>
    </w:p>
    <w:p w14:paraId="75054FF9" w14:textId="77777777" w:rsidR="00431562" w:rsidRPr="00D80868" w:rsidRDefault="00431562" w:rsidP="00431562">
      <w:pPr>
        <w:pStyle w:val="Overskrift1"/>
        <w:numPr>
          <w:ilvl w:val="0"/>
          <w:numId w:val="0"/>
        </w:numPr>
        <w:jc w:val="center"/>
        <w:rPr>
          <w:rFonts w:cs="Arial"/>
        </w:rPr>
      </w:pPr>
      <w:bookmarkStart w:id="3" w:name="_Toc271802534"/>
      <w:r w:rsidRPr="00D80868">
        <w:rPr>
          <w:rFonts w:cs="Arial"/>
        </w:rPr>
        <w:lastRenderedPageBreak/>
        <w:t>Attestation of Compliance</w:t>
      </w:r>
      <w:bookmarkEnd w:id="3"/>
    </w:p>
    <w:p w14:paraId="67DA0C59" w14:textId="77777777" w:rsidR="00431562" w:rsidRPr="0086129E" w:rsidRDefault="00431562" w:rsidP="00431562">
      <w:pPr>
        <w:rPr>
          <w:rFonts w:ascii="Arial" w:hAnsi="Arial" w:cs="Arial"/>
          <w:sz w:val="18"/>
          <w:szCs w:val="18"/>
        </w:rPr>
      </w:pPr>
    </w:p>
    <w:p w14:paraId="3318AD24"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86129E" w:rsidRPr="0086129E">
        <w:rPr>
          <w:rFonts w:ascii="Arial" w:hAnsi="Arial" w:cs="Arial"/>
          <w:sz w:val="18"/>
          <w:szCs w:val="18"/>
        </w:rPr>
        <w:t xml:space="preserve">POI </w:t>
      </w:r>
      <w:r w:rsidRPr="0086129E">
        <w:rPr>
          <w:rFonts w:ascii="Arial" w:hAnsi="Arial" w:cs="Arial"/>
          <w:sz w:val="18"/>
          <w:szCs w:val="18"/>
        </w:rPr>
        <w:t xml:space="preserve">vendor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9"/>
          <w:citation/>
        </w:sdtPr>
        <w:sdtContent>
          <w:r w:rsidR="002C1CDC"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2C1CDC"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2C1CDC" w:rsidRPr="0086129E">
            <w:rPr>
              <w:rFonts w:ascii="Arial" w:hAnsi="Arial" w:cs="Arial"/>
              <w:sz w:val="18"/>
              <w:szCs w:val="18"/>
            </w:rPr>
            <w:fldChar w:fldCharType="end"/>
          </w:r>
        </w:sdtContent>
      </w:sdt>
      <w:r w:rsidRPr="0086129E">
        <w:rPr>
          <w:rFonts w:ascii="Arial" w:hAnsi="Arial" w:cs="Arial"/>
          <w:sz w:val="18"/>
          <w:szCs w:val="18"/>
        </w:rPr>
        <w:t xml:space="preserve">. </w:t>
      </w:r>
    </w:p>
    <w:p w14:paraId="54B70CC0" w14:textId="77777777" w:rsidR="00431562" w:rsidRPr="0086129E" w:rsidRDefault="00431562" w:rsidP="00431562">
      <w:pPr>
        <w:tabs>
          <w:tab w:val="left" w:pos="6379"/>
        </w:tabs>
        <w:rPr>
          <w:rFonts w:ascii="Arial" w:hAnsi="Arial" w:cs="Arial"/>
          <w:sz w:val="18"/>
          <w:szCs w:val="18"/>
        </w:rPr>
      </w:pPr>
    </w:p>
    <w:p w14:paraId="0D711751"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w:t>
      </w:r>
    </w:p>
    <w:p w14:paraId="469831AD" w14:textId="77777777" w:rsidR="00431562" w:rsidRPr="0086129E" w:rsidRDefault="00431562" w:rsidP="00431562">
      <w:pPr>
        <w:pStyle w:val="Listeafsnit"/>
        <w:numPr>
          <w:ilvl w:val="0"/>
          <w:numId w:val="16"/>
        </w:numPr>
        <w:rPr>
          <w:rFonts w:ascii="Arial" w:hAnsi="Arial" w:cs="Arial"/>
          <w:sz w:val="18"/>
          <w:szCs w:val="18"/>
        </w:rPr>
      </w:pPr>
      <w:r w:rsidRPr="0086129E">
        <w:rPr>
          <w:rFonts w:ascii="Arial" w:hAnsi="Arial" w:cs="Arial"/>
          <w:sz w:val="18"/>
          <w:szCs w:val="18"/>
        </w:rPr>
        <w:t xml:space="preserve">the Terminal Vendor </w:t>
      </w:r>
      <w:proofErr w:type="spellStart"/>
      <w:r w:rsidRPr="0086129E">
        <w:rPr>
          <w:rFonts w:ascii="Arial" w:hAnsi="Arial" w:cs="Arial"/>
          <w:sz w:val="18"/>
          <w:szCs w:val="18"/>
        </w:rPr>
        <w:t>Self Assessment</w:t>
      </w:r>
      <w:proofErr w:type="spellEnd"/>
      <w:r w:rsidRPr="0086129E">
        <w:rPr>
          <w:rFonts w:ascii="Arial" w:hAnsi="Arial" w:cs="Arial"/>
          <w:sz w:val="18"/>
          <w:szCs w:val="18"/>
        </w:rPr>
        <w:t xml:space="preserve"> Questionnaire (“the SAQ”)</w:t>
      </w:r>
    </w:p>
    <w:p w14:paraId="57B69CFA" w14:textId="77777777" w:rsidR="00431562" w:rsidRPr="0086129E" w:rsidRDefault="00431562" w:rsidP="00431562">
      <w:pPr>
        <w:pStyle w:val="Listeafsnit"/>
        <w:numPr>
          <w:ilvl w:val="0"/>
          <w:numId w:val="16"/>
        </w:numPr>
        <w:rPr>
          <w:rFonts w:ascii="Arial" w:hAnsi="Arial" w:cs="Arial"/>
          <w:sz w:val="18"/>
          <w:szCs w:val="18"/>
        </w:rPr>
      </w:pPr>
      <w:r w:rsidRPr="0086129E">
        <w:rPr>
          <w:rFonts w:ascii="Arial" w:hAnsi="Arial" w:cs="Arial"/>
          <w:sz w:val="18"/>
          <w:szCs w:val="18"/>
        </w:rPr>
        <w:t>the attached documentation specified in Part 3 of this document</w:t>
      </w:r>
    </w:p>
    <w:p w14:paraId="13B10893" w14:textId="77777777" w:rsidR="00431562" w:rsidRPr="0086129E" w:rsidRDefault="00431562" w:rsidP="00431562">
      <w:pPr>
        <w:pStyle w:val="Listeafsnit"/>
        <w:numPr>
          <w:ilvl w:val="0"/>
          <w:numId w:val="16"/>
        </w:numPr>
        <w:rPr>
          <w:rFonts w:ascii="Arial" w:hAnsi="Arial" w:cs="Arial"/>
          <w:sz w:val="18"/>
          <w:szCs w:val="18"/>
        </w:rPr>
      </w:pPr>
      <w:r w:rsidRPr="0086129E">
        <w:rPr>
          <w:rFonts w:ascii="Arial" w:hAnsi="Arial" w:cs="Arial"/>
          <w:sz w:val="18"/>
          <w:szCs w:val="18"/>
        </w:rPr>
        <w:t>the Third Party Report of Validation</w:t>
      </w:r>
    </w:p>
    <w:p w14:paraId="09A2BC82" w14:textId="77777777" w:rsidR="00431562" w:rsidRPr="0086129E" w:rsidRDefault="00431562" w:rsidP="00431562">
      <w:pPr>
        <w:tabs>
          <w:tab w:val="left" w:pos="6379"/>
        </w:tabs>
        <w:rPr>
          <w:rFonts w:ascii="Arial" w:hAnsi="Arial" w:cs="Arial"/>
          <w:sz w:val="18"/>
          <w:szCs w:val="18"/>
        </w:rPr>
      </w:pPr>
    </w:p>
    <w:p w14:paraId="4326772E"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The company s</w:t>
      </w:r>
      <w:r w:rsidR="009949E4" w:rsidRPr="0086129E">
        <w:rPr>
          <w:rFonts w:ascii="Arial" w:hAnsi="Arial" w:cs="Arial"/>
          <w:sz w:val="18"/>
          <w:szCs w:val="18"/>
        </w:rPr>
        <w:t xml:space="preserve">pecified in Part 1 of this document </w:t>
      </w:r>
      <w:r w:rsidRPr="0086129E">
        <w:rPr>
          <w:rFonts w:ascii="Arial" w:hAnsi="Arial" w:cs="Arial"/>
          <w:sz w:val="18"/>
          <w:szCs w:val="18"/>
        </w:rPr>
        <w:t>asserts the following co</w:t>
      </w:r>
      <w:r w:rsidR="00346EA2" w:rsidRPr="0086129E">
        <w:rPr>
          <w:rFonts w:ascii="Arial" w:hAnsi="Arial" w:cs="Arial"/>
          <w:sz w:val="18"/>
          <w:szCs w:val="18"/>
        </w:rPr>
        <w:t xml:space="preserve">mpliance status for 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SAQ are marked in place or not applicable.</w:t>
      </w:r>
    </w:p>
    <w:p w14:paraId="35B70324" w14:textId="77777777" w:rsidR="00431562" w:rsidRPr="0086129E" w:rsidRDefault="00431562" w:rsidP="00431562">
      <w:pPr>
        <w:tabs>
          <w:tab w:val="left" w:pos="6379"/>
        </w:tabs>
        <w:rPr>
          <w:rFonts w:ascii="Arial" w:hAnsi="Arial" w:cs="Arial"/>
          <w:sz w:val="18"/>
          <w:szCs w:val="18"/>
        </w:rPr>
      </w:pPr>
    </w:p>
    <w:p w14:paraId="49005757" w14:textId="77777777" w:rsidR="00431562" w:rsidRPr="0086129E" w:rsidRDefault="00431562" w:rsidP="00431562">
      <w:pPr>
        <w:tabs>
          <w:tab w:val="left" w:pos="6379"/>
        </w:tabs>
        <w:rPr>
          <w:rFonts w:ascii="Arial" w:hAnsi="Arial" w:cs="Arial"/>
          <w:sz w:val="18"/>
          <w:szCs w:val="18"/>
        </w:rPr>
      </w:pPr>
    </w:p>
    <w:p w14:paraId="2D238796" w14:textId="77777777" w:rsidR="00431562" w:rsidRPr="0086129E" w:rsidRDefault="00431562" w:rsidP="00431562">
      <w:pPr>
        <w:tabs>
          <w:tab w:val="left" w:pos="6379"/>
        </w:tabs>
        <w:rPr>
          <w:rFonts w:ascii="Arial" w:hAnsi="Arial" w:cs="Arial"/>
          <w:sz w:val="18"/>
          <w:szCs w:val="18"/>
        </w:rPr>
      </w:pPr>
    </w:p>
    <w:p w14:paraId="47155D4F"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22150ACA" w14:textId="77777777" w:rsidTr="005E2AF0">
        <w:tc>
          <w:tcPr>
            <w:tcW w:w="6058" w:type="dxa"/>
            <w:tcBorders>
              <w:left w:val="nil"/>
              <w:right w:val="single" w:sz="4" w:space="0" w:color="auto"/>
            </w:tcBorders>
          </w:tcPr>
          <w:p w14:paraId="19A9750C" w14:textId="77777777" w:rsidR="00431562" w:rsidRPr="0086129E" w:rsidRDefault="00431562" w:rsidP="005E2AF0">
            <w:pPr>
              <w:rPr>
                <w:rFonts w:ascii="Arial" w:hAnsi="Arial" w:cs="Arial"/>
                <w:b/>
                <w:sz w:val="18"/>
                <w:szCs w:val="18"/>
              </w:rPr>
            </w:pPr>
            <w:r w:rsidRPr="0086129E">
              <w:rPr>
                <w:rFonts w:ascii="Arial" w:hAnsi="Arial" w:cs="Arial"/>
                <w:b/>
                <w:sz w:val="18"/>
                <w:szCs w:val="18"/>
              </w:rPr>
              <w:t>Signature of Executive Officer ↑</w:t>
            </w:r>
          </w:p>
        </w:tc>
        <w:tc>
          <w:tcPr>
            <w:tcW w:w="3264" w:type="dxa"/>
            <w:tcBorders>
              <w:left w:val="single" w:sz="4" w:space="0" w:color="auto"/>
              <w:right w:val="nil"/>
            </w:tcBorders>
          </w:tcPr>
          <w:p w14:paraId="14FBFC91"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42572360" w14:textId="77777777" w:rsidTr="005E2AF0">
        <w:tc>
          <w:tcPr>
            <w:tcW w:w="6058" w:type="dxa"/>
            <w:vMerge w:val="restart"/>
            <w:tcBorders>
              <w:left w:val="nil"/>
              <w:right w:val="single" w:sz="4" w:space="0" w:color="auto"/>
            </w:tcBorders>
          </w:tcPr>
          <w:p w14:paraId="1C4B9F22" w14:textId="77777777" w:rsidR="00431562" w:rsidRPr="0086129E" w:rsidRDefault="00431562" w:rsidP="005E2AF0">
            <w:pPr>
              <w:rPr>
                <w:rFonts w:ascii="Arial" w:hAnsi="Arial" w:cs="Arial"/>
                <w:sz w:val="18"/>
                <w:szCs w:val="18"/>
              </w:rPr>
            </w:pPr>
            <w:r w:rsidRPr="0086129E">
              <w:rPr>
                <w:rFonts w:ascii="Arial" w:hAnsi="Arial" w:cs="Arial"/>
                <w:b/>
                <w:sz w:val="18"/>
                <w:szCs w:val="18"/>
              </w:rPr>
              <w:t>Executive Officer Name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c>
          <w:tcPr>
            <w:tcW w:w="3264" w:type="dxa"/>
            <w:tcBorders>
              <w:left w:val="single" w:sz="4" w:space="0" w:color="auto"/>
              <w:right w:val="nil"/>
            </w:tcBorders>
          </w:tcPr>
          <w:p w14:paraId="1C24943A"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5160C858" w14:textId="77777777" w:rsidTr="005E2AF0">
        <w:tc>
          <w:tcPr>
            <w:tcW w:w="6058" w:type="dxa"/>
            <w:vMerge/>
            <w:tcBorders>
              <w:left w:val="nil"/>
              <w:right w:val="single" w:sz="4" w:space="0" w:color="auto"/>
            </w:tcBorders>
          </w:tcPr>
          <w:p w14:paraId="23F4FD75"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08AC3458"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bl>
    <w:p w14:paraId="08F2B08A" w14:textId="77777777" w:rsidR="00431562" w:rsidRDefault="00431562" w:rsidP="00431562">
      <w:pPr>
        <w:rPr>
          <w:rFonts w:ascii="Arial" w:hAnsi="Arial" w:cs="Arial"/>
          <w:color w:val="000000"/>
          <w:sz w:val="8"/>
        </w:rPr>
      </w:pPr>
    </w:p>
    <w:p w14:paraId="616B4611" w14:textId="77777777" w:rsidR="00431562" w:rsidRPr="00D80868" w:rsidRDefault="00431562" w:rsidP="00431562">
      <w:pPr>
        <w:pStyle w:val="Overskrift1"/>
        <w:numPr>
          <w:ilvl w:val="0"/>
          <w:numId w:val="0"/>
        </w:numPr>
        <w:jc w:val="center"/>
        <w:rPr>
          <w:rFonts w:cs="Arial"/>
        </w:rPr>
      </w:pPr>
      <w:bookmarkStart w:id="4" w:name="_Toc271802538"/>
      <w:r w:rsidRPr="00D80868">
        <w:rPr>
          <w:rFonts w:cs="Arial"/>
        </w:rPr>
        <w:t xml:space="preserve">Third Party </w:t>
      </w:r>
      <w:bookmarkEnd w:id="4"/>
      <w:r w:rsidRPr="00AE0682">
        <w:rPr>
          <w:rFonts w:cs="Arial"/>
        </w:rPr>
        <w:t>Attestation of Validation</w:t>
      </w:r>
    </w:p>
    <w:p w14:paraId="6B6BF342" w14:textId="77777777" w:rsidR="00431562" w:rsidRPr="00D80868" w:rsidRDefault="00431562" w:rsidP="00431562">
      <w:pPr>
        <w:rPr>
          <w:rFonts w:ascii="Arial" w:hAnsi="Arial" w:cs="Arial"/>
        </w:rPr>
      </w:pPr>
    </w:p>
    <w:p w14:paraId="27601933"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2C3712" w:rsidRPr="0086129E">
        <w:rPr>
          <w:rFonts w:ascii="Arial" w:hAnsi="Arial" w:cs="Arial"/>
          <w:sz w:val="18"/>
          <w:szCs w:val="18"/>
        </w:rPr>
        <w:t>third party security assessor</w:t>
      </w:r>
      <w:r w:rsidRPr="0086129E">
        <w:rPr>
          <w:rFonts w:ascii="Arial" w:hAnsi="Arial" w:cs="Arial"/>
          <w:sz w:val="18"/>
          <w:szCs w:val="18"/>
        </w:rPr>
        <w:t xml:space="preserve">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5"/>
          <w:citation/>
        </w:sdtPr>
        <w:sdtContent>
          <w:r w:rsidR="002C1CDC"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2C1CDC"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2C1CDC" w:rsidRPr="0086129E">
            <w:rPr>
              <w:rFonts w:ascii="Arial" w:hAnsi="Arial" w:cs="Arial"/>
              <w:sz w:val="18"/>
              <w:szCs w:val="18"/>
            </w:rPr>
            <w:fldChar w:fldCharType="end"/>
          </w:r>
        </w:sdtContent>
      </w:sdt>
      <w:r w:rsidRPr="0086129E">
        <w:rPr>
          <w:rFonts w:ascii="Arial" w:hAnsi="Arial" w:cs="Arial"/>
          <w:sz w:val="18"/>
          <w:szCs w:val="18"/>
        </w:rPr>
        <w:t xml:space="preserve">. </w:t>
      </w:r>
    </w:p>
    <w:p w14:paraId="2CB3747F" w14:textId="77777777" w:rsidR="00431562" w:rsidRPr="0086129E" w:rsidRDefault="00431562" w:rsidP="00431562">
      <w:pPr>
        <w:tabs>
          <w:tab w:val="left" w:pos="6379"/>
        </w:tabs>
        <w:rPr>
          <w:rFonts w:ascii="Arial" w:hAnsi="Arial" w:cs="Arial"/>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431562" w:rsidRPr="0086129E" w14:paraId="526F3CB9" w14:textId="77777777" w:rsidTr="005E2AF0">
        <w:tc>
          <w:tcPr>
            <w:tcW w:w="9322" w:type="dxa"/>
            <w:gridSpan w:val="4"/>
            <w:tcBorders>
              <w:top w:val="nil"/>
              <w:left w:val="nil"/>
              <w:bottom w:val="nil"/>
              <w:right w:val="nil"/>
            </w:tcBorders>
            <w:shd w:val="clear" w:color="auto" w:fill="D9D9D9"/>
          </w:tcPr>
          <w:p w14:paraId="7B890419" w14:textId="77777777" w:rsidR="00431562" w:rsidRPr="0086129E" w:rsidRDefault="00431562" w:rsidP="005E2AF0">
            <w:pPr>
              <w:rPr>
                <w:rFonts w:ascii="Arial" w:hAnsi="Arial" w:cs="Arial"/>
                <w:sz w:val="18"/>
                <w:szCs w:val="18"/>
              </w:rPr>
            </w:pPr>
            <w:r w:rsidRPr="0086129E">
              <w:rPr>
                <w:rFonts w:ascii="Arial" w:hAnsi="Arial" w:cs="Arial"/>
                <w:b/>
                <w:sz w:val="18"/>
                <w:szCs w:val="18"/>
              </w:rPr>
              <w:t>Part 4: Third Party Information</w:t>
            </w:r>
          </w:p>
        </w:tc>
      </w:tr>
      <w:tr w:rsidR="00431562" w:rsidRPr="0086129E" w14:paraId="116B2778" w14:textId="77777777" w:rsidTr="005E2AF0">
        <w:tc>
          <w:tcPr>
            <w:tcW w:w="2093" w:type="dxa"/>
            <w:tcBorders>
              <w:top w:val="nil"/>
              <w:left w:val="nil"/>
            </w:tcBorders>
          </w:tcPr>
          <w:p w14:paraId="107978F9" w14:textId="77777777" w:rsidR="00431562" w:rsidRPr="0086129E" w:rsidRDefault="00431562" w:rsidP="005E2AF0">
            <w:pPr>
              <w:rPr>
                <w:rFonts w:ascii="Arial" w:hAnsi="Arial" w:cs="Arial"/>
                <w:sz w:val="18"/>
                <w:szCs w:val="18"/>
              </w:rPr>
            </w:pPr>
            <w:r w:rsidRPr="0086129E">
              <w:rPr>
                <w:rFonts w:ascii="Arial" w:hAnsi="Arial" w:cs="Arial"/>
                <w:sz w:val="18"/>
                <w:szCs w:val="18"/>
              </w:rPr>
              <w:t>Company Name:</w:t>
            </w:r>
          </w:p>
        </w:tc>
        <w:tc>
          <w:tcPr>
            <w:tcW w:w="7229" w:type="dxa"/>
            <w:gridSpan w:val="3"/>
            <w:tcBorders>
              <w:top w:val="nil"/>
              <w:right w:val="nil"/>
            </w:tcBorders>
          </w:tcPr>
          <w:p w14:paraId="1F22B449"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D6964CA" w14:textId="77777777" w:rsidTr="005E2AF0">
        <w:tc>
          <w:tcPr>
            <w:tcW w:w="2093" w:type="dxa"/>
            <w:tcBorders>
              <w:left w:val="nil"/>
            </w:tcBorders>
          </w:tcPr>
          <w:p w14:paraId="56D5DCFE" w14:textId="77777777" w:rsidR="00431562" w:rsidRPr="0086129E" w:rsidRDefault="00431562" w:rsidP="005E2AF0">
            <w:pPr>
              <w:rPr>
                <w:rFonts w:ascii="Arial" w:hAnsi="Arial" w:cs="Arial"/>
                <w:sz w:val="18"/>
                <w:szCs w:val="18"/>
              </w:rPr>
            </w:pPr>
            <w:r w:rsidRPr="0086129E">
              <w:rPr>
                <w:rFonts w:ascii="Arial" w:hAnsi="Arial" w:cs="Arial"/>
                <w:sz w:val="18"/>
                <w:szCs w:val="18"/>
              </w:rPr>
              <w:t>Contact Name:</w:t>
            </w:r>
          </w:p>
        </w:tc>
        <w:tc>
          <w:tcPr>
            <w:tcW w:w="3092" w:type="dxa"/>
          </w:tcPr>
          <w:p w14:paraId="658BD12A"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3FE430BE" w14:textId="77777777" w:rsidR="00431562" w:rsidRPr="0086129E" w:rsidRDefault="00431562" w:rsidP="005E2AF0">
            <w:pPr>
              <w:rPr>
                <w:rFonts w:ascii="Arial" w:hAnsi="Arial" w:cs="Arial"/>
                <w:sz w:val="18"/>
                <w:szCs w:val="18"/>
              </w:rPr>
            </w:pPr>
            <w:r w:rsidRPr="0086129E">
              <w:rPr>
                <w:rFonts w:ascii="Arial" w:hAnsi="Arial" w:cs="Arial"/>
                <w:sz w:val="18"/>
                <w:szCs w:val="18"/>
              </w:rPr>
              <w:t>Title:</w:t>
            </w:r>
          </w:p>
        </w:tc>
        <w:tc>
          <w:tcPr>
            <w:tcW w:w="3118" w:type="dxa"/>
            <w:tcBorders>
              <w:right w:val="nil"/>
            </w:tcBorders>
          </w:tcPr>
          <w:p w14:paraId="302EC5DC"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72C6A601" w14:textId="77777777" w:rsidTr="005E2AF0">
        <w:tc>
          <w:tcPr>
            <w:tcW w:w="2093" w:type="dxa"/>
            <w:tcBorders>
              <w:left w:val="nil"/>
            </w:tcBorders>
          </w:tcPr>
          <w:p w14:paraId="1F4C4106" w14:textId="77777777" w:rsidR="00431562" w:rsidRPr="0086129E" w:rsidRDefault="00431562" w:rsidP="005E2AF0">
            <w:pPr>
              <w:rPr>
                <w:rFonts w:ascii="Arial" w:hAnsi="Arial" w:cs="Arial"/>
                <w:sz w:val="18"/>
                <w:szCs w:val="18"/>
              </w:rPr>
            </w:pPr>
            <w:r w:rsidRPr="0086129E">
              <w:rPr>
                <w:rFonts w:ascii="Arial" w:hAnsi="Arial" w:cs="Arial"/>
                <w:sz w:val="18"/>
                <w:szCs w:val="18"/>
              </w:rPr>
              <w:t>Telephone:</w:t>
            </w:r>
          </w:p>
        </w:tc>
        <w:tc>
          <w:tcPr>
            <w:tcW w:w="3092" w:type="dxa"/>
          </w:tcPr>
          <w:p w14:paraId="4B673A07"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5229F6E2" w14:textId="77777777" w:rsidR="00431562" w:rsidRPr="0086129E" w:rsidRDefault="00431562" w:rsidP="005E2AF0">
            <w:pPr>
              <w:rPr>
                <w:rFonts w:ascii="Arial" w:hAnsi="Arial" w:cs="Arial"/>
                <w:sz w:val="18"/>
                <w:szCs w:val="18"/>
              </w:rPr>
            </w:pPr>
            <w:r w:rsidRPr="0086129E">
              <w:rPr>
                <w:rFonts w:ascii="Arial" w:hAnsi="Arial" w:cs="Arial"/>
                <w:sz w:val="18"/>
                <w:szCs w:val="18"/>
              </w:rPr>
              <w:t>E-mail:</w:t>
            </w:r>
          </w:p>
        </w:tc>
        <w:tc>
          <w:tcPr>
            <w:tcW w:w="3118" w:type="dxa"/>
            <w:tcBorders>
              <w:right w:val="nil"/>
            </w:tcBorders>
          </w:tcPr>
          <w:p w14:paraId="2EF11BDC"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D3DA59A" w14:textId="77777777" w:rsidTr="005E2AF0">
        <w:tc>
          <w:tcPr>
            <w:tcW w:w="2093" w:type="dxa"/>
            <w:tcBorders>
              <w:left w:val="nil"/>
            </w:tcBorders>
          </w:tcPr>
          <w:p w14:paraId="49DB6175" w14:textId="77777777" w:rsidR="00431562" w:rsidRPr="0086129E" w:rsidRDefault="00431562" w:rsidP="005E2AF0">
            <w:pPr>
              <w:rPr>
                <w:rFonts w:ascii="Arial" w:hAnsi="Arial" w:cs="Arial"/>
                <w:sz w:val="18"/>
                <w:szCs w:val="18"/>
              </w:rPr>
            </w:pPr>
            <w:r w:rsidRPr="0086129E">
              <w:rPr>
                <w:rFonts w:ascii="Arial" w:hAnsi="Arial" w:cs="Arial"/>
                <w:sz w:val="18"/>
                <w:szCs w:val="18"/>
              </w:rPr>
              <w:t>Business Address:</w:t>
            </w:r>
          </w:p>
        </w:tc>
        <w:tc>
          <w:tcPr>
            <w:tcW w:w="7229" w:type="dxa"/>
            <w:gridSpan w:val="3"/>
            <w:tcBorders>
              <w:right w:val="nil"/>
            </w:tcBorders>
          </w:tcPr>
          <w:p w14:paraId="0036B154"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80863D7" w14:textId="77777777" w:rsidTr="005E2AF0">
        <w:tc>
          <w:tcPr>
            <w:tcW w:w="2093" w:type="dxa"/>
            <w:tcBorders>
              <w:left w:val="nil"/>
            </w:tcBorders>
          </w:tcPr>
          <w:p w14:paraId="5106E6BA" w14:textId="77777777" w:rsidR="00431562" w:rsidRPr="0086129E" w:rsidRDefault="00431562" w:rsidP="005E2AF0">
            <w:pPr>
              <w:rPr>
                <w:rFonts w:ascii="Arial" w:hAnsi="Arial" w:cs="Arial"/>
                <w:sz w:val="18"/>
                <w:szCs w:val="18"/>
              </w:rPr>
            </w:pPr>
            <w:r w:rsidRPr="0086129E">
              <w:rPr>
                <w:rFonts w:ascii="Arial" w:hAnsi="Arial" w:cs="Arial"/>
                <w:sz w:val="18"/>
                <w:szCs w:val="18"/>
              </w:rPr>
              <w:t>Country:</w:t>
            </w:r>
          </w:p>
        </w:tc>
        <w:tc>
          <w:tcPr>
            <w:tcW w:w="3092" w:type="dxa"/>
          </w:tcPr>
          <w:p w14:paraId="10CE575F"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56FA9D45" w14:textId="77777777" w:rsidR="00431562" w:rsidRPr="0086129E" w:rsidRDefault="00431562" w:rsidP="005E2AF0">
            <w:pPr>
              <w:rPr>
                <w:rFonts w:ascii="Arial" w:hAnsi="Arial" w:cs="Arial"/>
                <w:sz w:val="18"/>
                <w:szCs w:val="18"/>
              </w:rPr>
            </w:pPr>
            <w:r w:rsidRPr="0086129E">
              <w:rPr>
                <w:rFonts w:ascii="Arial" w:hAnsi="Arial" w:cs="Arial"/>
                <w:sz w:val="18"/>
                <w:szCs w:val="18"/>
              </w:rPr>
              <w:t>Postcode:</w:t>
            </w:r>
          </w:p>
        </w:tc>
        <w:tc>
          <w:tcPr>
            <w:tcW w:w="3118" w:type="dxa"/>
            <w:tcBorders>
              <w:right w:val="nil"/>
            </w:tcBorders>
          </w:tcPr>
          <w:p w14:paraId="67703E06"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BD27865" w14:textId="77777777" w:rsidTr="005E2AF0">
        <w:tc>
          <w:tcPr>
            <w:tcW w:w="2093" w:type="dxa"/>
            <w:tcBorders>
              <w:left w:val="nil"/>
            </w:tcBorders>
          </w:tcPr>
          <w:p w14:paraId="54EB0C04" w14:textId="77777777" w:rsidR="00431562" w:rsidRPr="0086129E" w:rsidRDefault="00431562" w:rsidP="005E2AF0">
            <w:pPr>
              <w:rPr>
                <w:rFonts w:ascii="Arial" w:hAnsi="Arial" w:cs="Arial"/>
                <w:sz w:val="18"/>
                <w:szCs w:val="18"/>
              </w:rPr>
            </w:pPr>
            <w:r w:rsidRPr="0086129E">
              <w:rPr>
                <w:rFonts w:ascii="Arial" w:hAnsi="Arial" w:cs="Arial"/>
                <w:sz w:val="18"/>
                <w:szCs w:val="18"/>
              </w:rPr>
              <w:t>Organisation number:</w:t>
            </w:r>
          </w:p>
        </w:tc>
        <w:tc>
          <w:tcPr>
            <w:tcW w:w="3092" w:type="dxa"/>
          </w:tcPr>
          <w:p w14:paraId="5838D848"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17CE3267" w14:textId="77777777" w:rsidR="00431562" w:rsidRPr="0086129E" w:rsidRDefault="00431562" w:rsidP="005E2AF0">
            <w:pPr>
              <w:rPr>
                <w:rFonts w:ascii="Arial" w:hAnsi="Arial" w:cs="Arial"/>
                <w:sz w:val="18"/>
                <w:szCs w:val="18"/>
              </w:rPr>
            </w:pPr>
            <w:r w:rsidRPr="0086129E">
              <w:rPr>
                <w:rFonts w:ascii="Arial" w:hAnsi="Arial" w:cs="Arial"/>
                <w:sz w:val="18"/>
                <w:szCs w:val="18"/>
              </w:rPr>
              <w:t>City:</w:t>
            </w:r>
          </w:p>
        </w:tc>
        <w:tc>
          <w:tcPr>
            <w:tcW w:w="3118" w:type="dxa"/>
            <w:tcBorders>
              <w:right w:val="nil"/>
            </w:tcBorders>
          </w:tcPr>
          <w:p w14:paraId="5C7050A4"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197D491B" w14:textId="77777777" w:rsidTr="005E2AF0">
        <w:tc>
          <w:tcPr>
            <w:tcW w:w="2093" w:type="dxa"/>
            <w:tcBorders>
              <w:left w:val="nil"/>
            </w:tcBorders>
          </w:tcPr>
          <w:p w14:paraId="3461AC35" w14:textId="77777777" w:rsidR="00431562" w:rsidRPr="0086129E" w:rsidRDefault="00431562" w:rsidP="005E2AF0">
            <w:pPr>
              <w:rPr>
                <w:rFonts w:ascii="Arial" w:hAnsi="Arial" w:cs="Arial"/>
                <w:sz w:val="18"/>
                <w:szCs w:val="18"/>
              </w:rPr>
            </w:pPr>
            <w:r w:rsidRPr="0086129E">
              <w:rPr>
                <w:rFonts w:ascii="Arial" w:hAnsi="Arial" w:cs="Arial"/>
                <w:sz w:val="18"/>
                <w:szCs w:val="18"/>
              </w:rPr>
              <w:t>Web page/ULR:</w:t>
            </w:r>
          </w:p>
        </w:tc>
        <w:tc>
          <w:tcPr>
            <w:tcW w:w="7229" w:type="dxa"/>
            <w:gridSpan w:val="3"/>
            <w:tcBorders>
              <w:right w:val="nil"/>
            </w:tcBorders>
          </w:tcPr>
          <w:p w14:paraId="22184E37" w14:textId="77777777" w:rsidR="00431562" w:rsidRPr="0086129E" w:rsidRDefault="002C1CDC"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bl>
    <w:p w14:paraId="766A6254" w14:textId="77777777" w:rsidR="00431562" w:rsidRPr="0086129E" w:rsidRDefault="00431562" w:rsidP="00431562">
      <w:pPr>
        <w:tabs>
          <w:tab w:val="left" w:pos="6379"/>
        </w:tabs>
        <w:rPr>
          <w:rFonts w:ascii="Arial" w:hAnsi="Arial" w:cs="Arial"/>
          <w:sz w:val="18"/>
          <w:szCs w:val="18"/>
        </w:rPr>
      </w:pPr>
    </w:p>
    <w:p w14:paraId="6A4B2254"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 the Third Party Report of Validation, the attached documentation specified in Part 3 of this document and the code review</w:t>
      </w:r>
      <w:r w:rsidR="00A75937" w:rsidRPr="0086129E">
        <w:rPr>
          <w:rFonts w:ascii="Arial" w:hAnsi="Arial" w:cs="Arial"/>
          <w:sz w:val="18"/>
          <w:szCs w:val="18"/>
        </w:rPr>
        <w:t>,</w:t>
      </w:r>
      <w:r w:rsidRPr="0086129E">
        <w:rPr>
          <w:rFonts w:ascii="Arial" w:hAnsi="Arial" w:cs="Arial"/>
          <w:sz w:val="18"/>
          <w:szCs w:val="18"/>
        </w:rPr>
        <w:t xml:space="preserve"> the company specified in Part 4 of this </w:t>
      </w:r>
      <w:r w:rsidR="009949E4" w:rsidRPr="0086129E">
        <w:rPr>
          <w:rFonts w:ascii="Arial" w:hAnsi="Arial" w:cs="Arial"/>
          <w:sz w:val="18"/>
          <w:szCs w:val="18"/>
        </w:rPr>
        <w:t xml:space="preserve">document </w:t>
      </w:r>
      <w:r w:rsidRPr="0086129E">
        <w:rPr>
          <w:rFonts w:ascii="Arial" w:hAnsi="Arial" w:cs="Arial"/>
          <w:sz w:val="18"/>
          <w:szCs w:val="18"/>
        </w:rPr>
        <w:t xml:space="preserve">asserts the following compliance status for </w:t>
      </w:r>
      <w:r w:rsidR="00346EA2" w:rsidRPr="0086129E">
        <w:rPr>
          <w:rFonts w:ascii="Arial" w:hAnsi="Arial" w:cs="Arial"/>
          <w:sz w:val="18"/>
          <w:szCs w:val="18"/>
        </w:rPr>
        <w:t xml:space="preserve">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Third Party Audit Report of Validation are marked in place or not applicable.</w:t>
      </w:r>
    </w:p>
    <w:p w14:paraId="5F70ED6B" w14:textId="77777777" w:rsidR="00431562" w:rsidRPr="0086129E" w:rsidRDefault="00431562" w:rsidP="00431562">
      <w:pPr>
        <w:tabs>
          <w:tab w:val="left" w:pos="6379"/>
        </w:tabs>
        <w:rPr>
          <w:rFonts w:ascii="Arial" w:hAnsi="Arial" w:cs="Arial"/>
          <w:sz w:val="18"/>
          <w:szCs w:val="18"/>
        </w:rPr>
      </w:pPr>
    </w:p>
    <w:p w14:paraId="0A511A36" w14:textId="77777777" w:rsidR="00431562" w:rsidRPr="0086129E" w:rsidRDefault="00431562" w:rsidP="00431562">
      <w:pPr>
        <w:rPr>
          <w:rFonts w:ascii="Arial" w:hAnsi="Arial" w:cs="Arial"/>
          <w:sz w:val="18"/>
          <w:szCs w:val="18"/>
        </w:rPr>
      </w:pPr>
    </w:p>
    <w:p w14:paraId="64673227" w14:textId="77777777" w:rsidR="00431562" w:rsidRPr="0086129E" w:rsidRDefault="00431562" w:rsidP="00431562">
      <w:pPr>
        <w:rPr>
          <w:rFonts w:ascii="Arial" w:hAnsi="Arial" w:cs="Arial"/>
          <w:sz w:val="18"/>
          <w:szCs w:val="18"/>
        </w:rPr>
      </w:pPr>
    </w:p>
    <w:p w14:paraId="65FBE645"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4977036B" w14:textId="77777777" w:rsidTr="005E2AF0">
        <w:tc>
          <w:tcPr>
            <w:tcW w:w="6058" w:type="dxa"/>
            <w:tcBorders>
              <w:left w:val="nil"/>
              <w:right w:val="single" w:sz="4" w:space="0" w:color="auto"/>
            </w:tcBorders>
          </w:tcPr>
          <w:p w14:paraId="0BBDD8AF"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Signature of </w:t>
            </w:r>
            <w:r w:rsidR="00C92082" w:rsidRPr="0086129E">
              <w:rPr>
                <w:rFonts w:ascii="Arial" w:hAnsi="Arial" w:cs="Arial"/>
                <w:b/>
                <w:sz w:val="18"/>
                <w:szCs w:val="18"/>
              </w:rPr>
              <w:t xml:space="preserve">Lead Third Party Auditor Name </w:t>
            </w:r>
            <w:r w:rsidRPr="0086129E">
              <w:rPr>
                <w:rFonts w:ascii="Arial" w:hAnsi="Arial" w:cs="Arial"/>
                <w:b/>
                <w:sz w:val="18"/>
                <w:szCs w:val="18"/>
              </w:rPr>
              <w:t>↑</w:t>
            </w:r>
          </w:p>
        </w:tc>
        <w:tc>
          <w:tcPr>
            <w:tcW w:w="3264" w:type="dxa"/>
            <w:tcBorders>
              <w:left w:val="single" w:sz="4" w:space="0" w:color="auto"/>
              <w:right w:val="nil"/>
            </w:tcBorders>
          </w:tcPr>
          <w:p w14:paraId="0D2E6F78"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0751F9AE" w14:textId="77777777" w:rsidTr="005E2AF0">
        <w:tc>
          <w:tcPr>
            <w:tcW w:w="6058" w:type="dxa"/>
            <w:vMerge w:val="restart"/>
            <w:tcBorders>
              <w:left w:val="nil"/>
              <w:right w:val="single" w:sz="4" w:space="0" w:color="auto"/>
            </w:tcBorders>
          </w:tcPr>
          <w:p w14:paraId="75CAFBE1" w14:textId="77777777" w:rsidR="00431562" w:rsidRPr="0086129E" w:rsidRDefault="00C92082" w:rsidP="00C92082">
            <w:pPr>
              <w:rPr>
                <w:rFonts w:ascii="Arial" w:hAnsi="Arial" w:cs="Arial"/>
                <w:sz w:val="18"/>
                <w:szCs w:val="18"/>
              </w:rPr>
            </w:pPr>
            <w:r w:rsidRPr="0086129E">
              <w:rPr>
                <w:rFonts w:ascii="Arial" w:hAnsi="Arial" w:cs="Arial"/>
                <w:b/>
                <w:sz w:val="18"/>
                <w:szCs w:val="18"/>
              </w:rPr>
              <w:t xml:space="preserve">Lead Third Party Auditor </w:t>
            </w:r>
            <w:r w:rsidR="00431562" w:rsidRPr="0086129E">
              <w:rPr>
                <w:rFonts w:ascii="Arial" w:hAnsi="Arial" w:cs="Arial"/>
                <w:b/>
                <w:sz w:val="18"/>
                <w:szCs w:val="18"/>
              </w:rPr>
              <w:t>Name</w:t>
            </w:r>
            <w:r w:rsidR="00431562"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00431562"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2C1CDC" w:rsidRPr="0086129E">
              <w:rPr>
                <w:rFonts w:ascii="Arial" w:hAnsi="Arial" w:cs="Arial"/>
                <w:sz w:val="18"/>
                <w:szCs w:val="18"/>
              </w:rPr>
              <w:fldChar w:fldCharType="end"/>
            </w:r>
          </w:p>
        </w:tc>
        <w:tc>
          <w:tcPr>
            <w:tcW w:w="3264" w:type="dxa"/>
            <w:tcBorders>
              <w:left w:val="single" w:sz="4" w:space="0" w:color="auto"/>
              <w:right w:val="nil"/>
            </w:tcBorders>
          </w:tcPr>
          <w:p w14:paraId="072DE90B"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r w:rsidR="00431562" w:rsidRPr="0086129E" w14:paraId="203CAF10" w14:textId="77777777" w:rsidTr="005E2AF0">
        <w:tc>
          <w:tcPr>
            <w:tcW w:w="6058" w:type="dxa"/>
            <w:vMerge/>
            <w:tcBorders>
              <w:left w:val="nil"/>
              <w:right w:val="single" w:sz="4" w:space="0" w:color="auto"/>
            </w:tcBorders>
          </w:tcPr>
          <w:p w14:paraId="6EE441E7"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45C135E0"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2C1CDC"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2C1CDC" w:rsidRPr="0086129E">
              <w:rPr>
                <w:rFonts w:ascii="Arial" w:hAnsi="Arial" w:cs="Arial"/>
                <w:sz w:val="18"/>
                <w:szCs w:val="18"/>
              </w:rPr>
            </w:r>
            <w:r w:rsidR="002C1CDC"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2C1CDC" w:rsidRPr="0086129E">
              <w:rPr>
                <w:rFonts w:ascii="Arial" w:hAnsi="Arial" w:cs="Arial"/>
                <w:sz w:val="18"/>
                <w:szCs w:val="18"/>
              </w:rPr>
              <w:fldChar w:fldCharType="end"/>
            </w:r>
          </w:p>
        </w:tc>
      </w:tr>
    </w:tbl>
    <w:p w14:paraId="5314C6BD" w14:textId="77777777" w:rsidR="00395F0E" w:rsidRDefault="00395F0E" w:rsidP="00431562">
      <w:pPr>
        <w:rPr>
          <w:rFonts w:ascii="Arial" w:hAnsi="Arial" w:cs="Arial"/>
          <w:sz w:val="18"/>
          <w:szCs w:val="18"/>
        </w:rPr>
      </w:pPr>
    </w:p>
    <w:p w14:paraId="5F1916E7" w14:textId="77777777" w:rsidR="0086129E" w:rsidRPr="0086129E" w:rsidRDefault="0086129E" w:rsidP="00431562">
      <w:pPr>
        <w:rPr>
          <w:rFonts w:ascii="Arial" w:hAnsi="Arial" w:cs="Arial"/>
          <w:sz w:val="18"/>
          <w:szCs w:val="18"/>
        </w:rPr>
      </w:pPr>
    </w:p>
    <w:p w14:paraId="60907861" w14:textId="77777777" w:rsidR="0086129E" w:rsidRPr="00D80868" w:rsidRDefault="0086129E" w:rsidP="008612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18"/>
          <w:szCs w:val="18"/>
        </w:rPr>
        <w:t xml:space="preserve">The form </w:t>
      </w:r>
      <w:r w:rsidRPr="0086129E">
        <w:rPr>
          <w:rFonts w:ascii="Arial" w:hAnsi="Arial" w:cs="Arial"/>
          <w:sz w:val="18"/>
          <w:szCs w:val="18"/>
        </w:rPr>
        <w:t xml:space="preserve">is to be completed and to be signed by both the POI vendor and the third party security assessor. A scanned version of </w:t>
      </w:r>
      <w:r>
        <w:rPr>
          <w:rFonts w:ascii="Arial" w:hAnsi="Arial" w:cs="Arial"/>
          <w:sz w:val="18"/>
          <w:szCs w:val="18"/>
        </w:rPr>
        <w:t xml:space="preserve">the form </w:t>
      </w:r>
      <w:r w:rsidRPr="0086129E">
        <w:rPr>
          <w:rFonts w:ascii="Arial" w:hAnsi="Arial" w:cs="Arial"/>
          <w:sz w:val="18"/>
          <w:szCs w:val="18"/>
        </w:rPr>
        <w:t>with the signatures of both the POI terminal vendor and the third party assessor are to be provided to PNC SAC.</w:t>
      </w:r>
      <w:r w:rsidRPr="00DA17F7">
        <w:rPr>
          <w:rFonts w:ascii="Arial" w:hAnsi="Arial" w:cs="Arial"/>
          <w:sz w:val="16"/>
        </w:rPr>
        <w:t xml:space="preserve"> </w:t>
      </w:r>
    </w:p>
    <w:sectPr w:rsidR="0086129E" w:rsidRPr="00D80868" w:rsidSect="00BA16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369E" w14:textId="77777777" w:rsidR="009E358F" w:rsidRDefault="009E358F" w:rsidP="00943C1C">
      <w:r>
        <w:separator/>
      </w:r>
    </w:p>
  </w:endnote>
  <w:endnote w:type="continuationSeparator" w:id="0">
    <w:p w14:paraId="37AEAB1E" w14:textId="77777777" w:rsidR="009E358F" w:rsidRDefault="009E358F" w:rsidP="0094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2A57" w14:textId="2DEB2EE3" w:rsidR="00A73A25" w:rsidRPr="00E06B7C" w:rsidRDefault="00A73A25" w:rsidP="00395F0E">
    <w:pPr>
      <w:pStyle w:val="Sidefod"/>
      <w:tabs>
        <w:tab w:val="clear" w:pos="4536"/>
        <w:tab w:val="left" w:pos="1942"/>
        <w:tab w:val="left" w:pos="12474"/>
      </w:tabs>
      <w:rPr>
        <w:rFonts w:ascii="Arial" w:hAnsi="Arial" w:cs="Arial"/>
        <w:sz w:val="14"/>
        <w:szCs w:val="14"/>
      </w:rPr>
    </w:pPr>
    <w:r w:rsidRPr="00E06B7C">
      <w:rPr>
        <w:rFonts w:ascii="Arial" w:hAnsi="Arial" w:cs="Arial"/>
        <w:sz w:val="14"/>
        <w:szCs w:val="14"/>
      </w:rPr>
      <w:t xml:space="preserve">Document: </w:t>
    </w:r>
    <w:r w:rsidRPr="00DC0896">
      <w:rPr>
        <w:rFonts w:ascii="Arial" w:hAnsi="Arial" w:cs="Arial"/>
        <w:sz w:val="14"/>
        <w:szCs w:val="14"/>
      </w:rPr>
      <w:fldChar w:fldCharType="begin"/>
    </w:r>
    <w:r w:rsidRPr="00DC0896">
      <w:rPr>
        <w:rFonts w:ascii="Arial" w:hAnsi="Arial" w:cs="Arial"/>
        <w:sz w:val="14"/>
        <w:szCs w:val="14"/>
      </w:rPr>
      <w:instrText xml:space="preserve"> FILENAME  \* Caps  \* MERGEFORMAT </w:instrText>
    </w:r>
    <w:r w:rsidRPr="00DC0896">
      <w:rPr>
        <w:rFonts w:ascii="Arial" w:hAnsi="Arial" w:cs="Arial"/>
        <w:sz w:val="14"/>
        <w:szCs w:val="14"/>
      </w:rPr>
      <w:fldChar w:fldCharType="separate"/>
    </w:r>
    <w:r w:rsidRPr="00035BB6">
      <w:rPr>
        <w:rFonts w:ascii="Arial" w:hAnsi="Arial" w:cs="Arial"/>
        <w:sz w:val="14"/>
        <w:szCs w:val="14"/>
      </w:rPr>
      <w:t>E2</w:t>
    </w:r>
    <w:r>
      <w:rPr>
        <w:rFonts w:ascii="Arial" w:hAnsi="Arial" w:cs="Arial"/>
        <w:sz w:val="14"/>
        <w:szCs w:val="14"/>
      </w:rPr>
      <w:t>EE</w:t>
    </w:r>
    <w:r w:rsidRPr="00035BB6">
      <w:rPr>
        <w:rFonts w:ascii="Arial" w:hAnsi="Arial" w:cs="Arial"/>
        <w:sz w:val="14"/>
        <w:szCs w:val="14"/>
      </w:rPr>
      <w:t xml:space="preserve"> Evaluation Form - Poi - Ver F</w:t>
    </w:r>
    <w:r w:rsidRPr="00DC0896">
      <w:rPr>
        <w:rFonts w:ascii="Arial" w:hAnsi="Arial" w:cs="Arial"/>
        <w:sz w:val="14"/>
        <w:szCs w:val="14"/>
      </w:rPr>
      <w:t xml:space="preserve"> 20210413 FINAL</w:t>
    </w:r>
    <w:r w:rsidRPr="00DC0896">
      <w:rPr>
        <w:rFonts w:ascii="Arial" w:hAnsi="Arial" w:cs="Arial"/>
        <w:sz w:val="14"/>
        <w:szCs w:val="14"/>
      </w:rPr>
      <w:fldChar w:fldCharType="end"/>
    </w:r>
    <w:r w:rsidRPr="00E06B7C">
      <w:rPr>
        <w:rFonts w:ascii="Arial" w:hAnsi="Arial" w:cs="Arial"/>
        <w:sz w:val="14"/>
        <w:szCs w:val="14"/>
      </w:rPr>
      <w:tab/>
      <w:t xml:space="preserve">Date and time: </w:t>
    </w:r>
    <w:r w:rsidRPr="00E06B7C">
      <w:rPr>
        <w:rFonts w:ascii="Arial" w:hAnsi="Arial" w:cs="Arial"/>
        <w:sz w:val="14"/>
        <w:szCs w:val="14"/>
      </w:rPr>
      <w:fldChar w:fldCharType="begin"/>
    </w:r>
    <w:r w:rsidRPr="00E06B7C">
      <w:rPr>
        <w:rFonts w:ascii="Arial" w:hAnsi="Arial" w:cs="Arial"/>
        <w:sz w:val="14"/>
        <w:szCs w:val="14"/>
      </w:rPr>
      <w:instrText xml:space="preserve"> TIME  \@ "dd/MM/yyyy HH:mm:ss"  \* MERGEFORMAT </w:instrText>
    </w:r>
    <w:r w:rsidRPr="00E06B7C">
      <w:rPr>
        <w:rFonts w:ascii="Arial" w:hAnsi="Arial" w:cs="Arial"/>
        <w:sz w:val="14"/>
        <w:szCs w:val="14"/>
      </w:rPr>
      <w:fldChar w:fldCharType="separate"/>
    </w:r>
    <w:r>
      <w:rPr>
        <w:rFonts w:ascii="Arial" w:hAnsi="Arial" w:cs="Arial"/>
        <w:noProof/>
        <w:sz w:val="14"/>
        <w:szCs w:val="14"/>
      </w:rPr>
      <w:t>19/04/2021 10:26:49</w:t>
    </w:r>
    <w:r w:rsidRPr="00E06B7C">
      <w:rPr>
        <w:rFonts w:ascii="Arial" w:hAnsi="Arial" w:cs="Arial"/>
        <w:sz w:val="14"/>
        <w:szCs w:val="14"/>
      </w:rPr>
      <w:fldChar w:fldCharType="end"/>
    </w:r>
  </w:p>
  <w:p w14:paraId="66D90D3E" w14:textId="77777777" w:rsidR="00A73A25" w:rsidRPr="00E06B7C" w:rsidRDefault="00A73A25" w:rsidP="00395F0E">
    <w:pPr>
      <w:pStyle w:val="Sidefod"/>
      <w:tabs>
        <w:tab w:val="clear" w:pos="4536"/>
        <w:tab w:val="left" w:pos="12474"/>
      </w:tabs>
      <w:rPr>
        <w:rFonts w:ascii="Arial" w:hAnsi="Arial" w:cs="Arial"/>
        <w:sz w:val="14"/>
        <w:szCs w:val="14"/>
      </w:rPr>
    </w:pPr>
    <w:r w:rsidRPr="00E06B7C">
      <w:rPr>
        <w:rFonts w:ascii="Arial" w:hAnsi="Arial" w:cs="Arial"/>
        <w:b/>
        <w:sz w:val="14"/>
        <w:szCs w:val="14"/>
        <w:lang w:val="fr-FR"/>
      </w:rPr>
      <w:t>PNC SAC Classification: Confidential</w:t>
    </w:r>
    <w:r w:rsidRPr="00E06B7C">
      <w:rPr>
        <w:rFonts w:ascii="Arial" w:hAnsi="Arial" w:cs="Arial"/>
        <w:sz w:val="14"/>
        <w:szCs w:val="14"/>
      </w:rPr>
      <w:tab/>
      <w:t xml:space="preserve">Page: </w:t>
    </w:r>
    <w:r w:rsidRPr="00E06B7C">
      <w:rPr>
        <w:rFonts w:ascii="Arial" w:hAnsi="Arial" w:cs="Arial"/>
        <w:sz w:val="14"/>
        <w:szCs w:val="14"/>
      </w:rPr>
      <w:fldChar w:fldCharType="begin"/>
    </w:r>
    <w:r w:rsidRPr="00E06B7C">
      <w:rPr>
        <w:rFonts w:ascii="Arial" w:hAnsi="Arial" w:cs="Arial"/>
        <w:sz w:val="14"/>
        <w:szCs w:val="14"/>
      </w:rPr>
      <w:instrText xml:space="preserve"> PAGE   \* MERGEFORMAT </w:instrText>
    </w:r>
    <w:r w:rsidRPr="00E06B7C">
      <w:rPr>
        <w:rFonts w:ascii="Arial" w:hAnsi="Arial" w:cs="Arial"/>
        <w:sz w:val="14"/>
        <w:szCs w:val="14"/>
      </w:rPr>
      <w:fldChar w:fldCharType="separate"/>
    </w:r>
    <w:r>
      <w:rPr>
        <w:rFonts w:ascii="Arial" w:hAnsi="Arial" w:cs="Arial"/>
        <w:noProof/>
        <w:sz w:val="14"/>
        <w:szCs w:val="14"/>
      </w:rPr>
      <w:t>1</w:t>
    </w:r>
    <w:r w:rsidRPr="00E06B7C">
      <w:rPr>
        <w:rFonts w:ascii="Arial" w:hAnsi="Arial" w:cs="Arial"/>
        <w:sz w:val="14"/>
        <w:szCs w:val="14"/>
      </w:rPr>
      <w:fldChar w:fldCharType="end"/>
    </w:r>
    <w:r w:rsidRPr="00E06B7C">
      <w:rPr>
        <w:rFonts w:ascii="Arial" w:hAnsi="Arial" w:cs="Arial"/>
        <w:sz w:val="14"/>
        <w:szCs w:val="14"/>
      </w:rPr>
      <w:t xml:space="preserve"> (</w:t>
    </w:r>
    <w:fldSimple w:instr=" NUMPAGES   \* MERGEFORMAT ">
      <w:r w:rsidRPr="00EC1C0A">
        <w:rPr>
          <w:rFonts w:ascii="Arial" w:hAnsi="Arial" w:cs="Arial"/>
          <w:noProof/>
          <w:sz w:val="14"/>
          <w:szCs w:val="14"/>
        </w:rPr>
        <w:t>9</w:t>
      </w:r>
    </w:fldSimple>
    <w:r w:rsidRPr="00E06B7C">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0616" w14:textId="77777777" w:rsidR="009E358F" w:rsidRDefault="009E358F" w:rsidP="00943C1C">
      <w:r>
        <w:separator/>
      </w:r>
    </w:p>
  </w:footnote>
  <w:footnote w:type="continuationSeparator" w:id="0">
    <w:p w14:paraId="655C4587" w14:textId="77777777" w:rsidR="009E358F" w:rsidRDefault="009E358F" w:rsidP="00943C1C">
      <w:r>
        <w:continuationSeparator/>
      </w:r>
    </w:p>
  </w:footnote>
  <w:footnote w:id="1">
    <w:p w14:paraId="185BCCA3" w14:textId="77777777" w:rsidR="00A73A25" w:rsidRPr="00DF4DA6" w:rsidRDefault="00A73A25" w:rsidP="00DD6659">
      <w:pPr>
        <w:pStyle w:val="Fodnotetekst"/>
        <w:rPr>
          <w:rFonts w:ascii="Arial" w:hAnsi="Arial" w:cs="Arial"/>
        </w:rPr>
      </w:pPr>
      <w:r w:rsidRPr="00DF4DA6">
        <w:rPr>
          <w:rStyle w:val="Fodnotehenvisning"/>
          <w:rFonts w:ascii="Arial" w:hAnsi="Arial" w:cs="Arial"/>
          <w:sz w:val="14"/>
          <w:szCs w:val="14"/>
        </w:rPr>
        <w:footnoteRef/>
      </w:r>
      <w:r w:rsidRPr="00DF4DA6">
        <w:rPr>
          <w:rFonts w:ascii="Arial" w:hAnsi="Arial" w:cs="Arial"/>
          <w:sz w:val="14"/>
          <w:szCs w:val="14"/>
        </w:rPr>
        <w:t xml:space="preserve"> For Visa and MasterCard</w:t>
      </w:r>
      <w:r w:rsidRPr="00DF4DA6">
        <w:rPr>
          <w:rFonts w:ascii="Arial" w:hAnsi="Arial" w:cs="Arial"/>
          <w:sz w:val="14"/>
          <w:szCs w:val="16"/>
        </w:rPr>
        <w:t xml:space="preserve"> only the last four digits of the PAN may be displayed on the cardholder receipts.</w:t>
      </w:r>
    </w:p>
  </w:footnote>
  <w:footnote w:id="2">
    <w:p w14:paraId="14C64862" w14:textId="77777777" w:rsidR="00A73A25" w:rsidRPr="00CA3CB3" w:rsidRDefault="00A73A25" w:rsidP="00DD6659">
      <w:pPr>
        <w:pStyle w:val="Fodnotetekst"/>
        <w:rPr>
          <w:rFonts w:ascii="Arial" w:hAnsi="Arial" w:cs="Arial"/>
          <w:sz w:val="14"/>
          <w:szCs w:val="16"/>
        </w:rPr>
      </w:pPr>
      <w:r w:rsidRPr="00CA3CB3">
        <w:rPr>
          <w:rStyle w:val="Fodnotehenvisning"/>
          <w:rFonts w:ascii="Arial" w:hAnsi="Arial" w:cs="Arial"/>
          <w:sz w:val="14"/>
          <w:szCs w:val="16"/>
        </w:rPr>
        <w:footnoteRef/>
      </w:r>
      <w:r w:rsidRPr="00CA3CB3">
        <w:rPr>
          <w:rFonts w:ascii="Arial" w:hAnsi="Arial" w:cs="Arial"/>
          <w:sz w:val="14"/>
          <w:szCs w:val="16"/>
        </w:rPr>
        <w:t xml:space="preserve"> For the purposes of these Best Practices, two key TDES (112-bits) should not process more than 1 million transactions. In cases where the number of transactions potentially processed through the system using a single 112-bits TDES key greatly exceeds 1 million, three key TDES (168-bits) or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should be used. Note that key management schemes that greatly limit the number of transaction processed by a single key, such as Derived Unique Key Per Transaction (DUKPT) can be used to ensure that any individual key is used only a limited number of times.</w:t>
      </w:r>
    </w:p>
  </w:footnote>
  <w:footnote w:id="3">
    <w:p w14:paraId="15D38FCD" w14:textId="77777777" w:rsidR="00A73A25" w:rsidRPr="00CA3CB3" w:rsidRDefault="00A73A25" w:rsidP="00DD6659">
      <w:pPr>
        <w:pStyle w:val="Fodnotetekst"/>
        <w:rPr>
          <w:rFonts w:ascii="Arial" w:hAnsi="Arial" w:cs="Arial"/>
          <w:sz w:val="14"/>
          <w:szCs w:val="16"/>
        </w:rPr>
      </w:pPr>
      <w:r w:rsidRPr="00CA3CB3">
        <w:rPr>
          <w:rStyle w:val="Fodnotehenvisning"/>
          <w:rFonts w:ascii="Arial" w:hAnsi="Arial" w:cs="Arial"/>
          <w:sz w:val="14"/>
          <w:szCs w:val="16"/>
        </w:rPr>
        <w:footnoteRef/>
      </w:r>
      <w:r w:rsidRPr="00CA3CB3">
        <w:rPr>
          <w:rFonts w:ascii="Arial" w:hAnsi="Arial" w:cs="Arial"/>
          <w:sz w:val="14"/>
          <w:szCs w:val="16"/>
        </w:rPr>
        <w:t xml:space="preserve"> The smallest key size usable with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is 128 bits. This key size is stronger than needed, but if </w:t>
      </w:r>
      <w:smartTag w:uri="urn:schemas-microsoft-com:office:smarttags" w:element="stockticker">
        <w:r w:rsidRPr="00CA3CB3">
          <w:rPr>
            <w:rFonts w:ascii="Arial" w:hAnsi="Arial" w:cs="Arial"/>
            <w:sz w:val="14"/>
            <w:szCs w:val="16"/>
          </w:rPr>
          <w:t>AES</w:t>
        </w:r>
      </w:smartTag>
      <w:r w:rsidRPr="00CA3CB3">
        <w:rPr>
          <w:rFonts w:ascii="Arial" w:hAnsi="Arial" w:cs="Arial"/>
          <w:sz w:val="14"/>
          <w:szCs w:val="16"/>
        </w:rPr>
        <w:t xml:space="preserve"> is to be used, it is the smallest available. (Longer keys may of course be used if so desired.) </w:t>
      </w:r>
    </w:p>
    <w:p w14:paraId="704067CA" w14:textId="77777777" w:rsidR="00A73A25" w:rsidRPr="0040339E" w:rsidRDefault="00A73A25" w:rsidP="00DD6659">
      <w:pPr>
        <w:pStyle w:val="Fodnotetekst"/>
        <w:rPr>
          <w:rFonts w:ascii="Calibri" w:hAnsi="Calibri" w:cs="Arial"/>
          <w:sz w:val="16"/>
          <w:szCs w:val="16"/>
        </w:rPr>
      </w:pPr>
    </w:p>
    <w:p w14:paraId="71DA92B0" w14:textId="77777777" w:rsidR="00A73A25" w:rsidRPr="0040339E" w:rsidRDefault="00A73A25" w:rsidP="00DD6659">
      <w:pPr>
        <w:pStyle w:val="Fodnotetekst"/>
        <w:rPr>
          <w:rFonts w:ascii="Calibri" w:hAnsi="Calibri" w:cs="Arial"/>
          <w:sz w:val="16"/>
          <w:szCs w:val="16"/>
        </w:rPr>
      </w:pPr>
    </w:p>
  </w:footnote>
  <w:footnote w:id="4">
    <w:p w14:paraId="693A4FC3" w14:textId="77777777" w:rsidR="00A73A25" w:rsidRPr="00CA3CB3" w:rsidRDefault="00A73A25" w:rsidP="00DD6659">
      <w:pPr>
        <w:pStyle w:val="Fodnotetekst"/>
        <w:rPr>
          <w:rFonts w:ascii="Arial" w:hAnsi="Arial" w:cs="Arial"/>
          <w:sz w:val="16"/>
          <w:szCs w:val="22"/>
        </w:rPr>
      </w:pPr>
      <w:r w:rsidRPr="00CA3CB3">
        <w:rPr>
          <w:rStyle w:val="Fodnotehenvisning"/>
          <w:rFonts w:ascii="Arial" w:hAnsi="Arial" w:cs="Arial"/>
          <w:sz w:val="14"/>
          <w:szCs w:val="12"/>
        </w:rPr>
        <w:footnoteRef/>
      </w:r>
      <w:r w:rsidRPr="00CA3CB3">
        <w:rPr>
          <w:rStyle w:val="Fodnotehenvisning"/>
          <w:rFonts w:ascii="Arial" w:hAnsi="Arial" w:cs="Arial"/>
          <w:sz w:val="14"/>
          <w:szCs w:val="12"/>
        </w:rPr>
        <w:t xml:space="preserve"> </w:t>
      </w:r>
      <w:r w:rsidRPr="00CA3CB3">
        <w:rPr>
          <w:rFonts w:ascii="Arial" w:hAnsi="Arial" w:cs="Arial"/>
          <w:sz w:val="14"/>
          <w:szCs w:val="12"/>
        </w:rPr>
        <w:t>Please ensure with your Payment Service Provider or your Member Service Provider that it is possible to recreate the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E8A0" w14:textId="77777777" w:rsidR="00A73A25" w:rsidRDefault="00A73A25" w:rsidP="00395F0E">
    <w:pPr>
      <w:pStyle w:val="Sidehoved"/>
      <w:rPr>
        <w:rFonts w:cs="Arial"/>
      </w:rPr>
    </w:pPr>
    <w:r w:rsidRPr="000267A3">
      <w:rPr>
        <w:rFonts w:cs="Arial"/>
      </w:rPr>
      <w:tab/>
    </w:r>
  </w:p>
  <w:p w14:paraId="04EBFC80" w14:textId="77777777" w:rsidR="00A73A25" w:rsidRDefault="00A73A25" w:rsidP="00395F0E">
    <w:pPr>
      <w:tabs>
        <w:tab w:val="left" w:pos="3969"/>
        <w:tab w:val="left" w:pos="6379"/>
      </w:tabs>
      <w:rPr>
        <w:rFonts w:cs="Arial"/>
        <w:b/>
        <w:sz w:val="34"/>
        <w:szCs w:val="34"/>
      </w:rPr>
    </w:pPr>
    <w:r>
      <w:rPr>
        <w:rFonts w:cs="Arial"/>
        <w:noProof/>
        <w:lang w:val="sv-SE"/>
      </w:rPr>
      <w:drawing>
        <wp:inline distT="0" distB="0" distL="0" distR="0" wp14:anchorId="0958D556" wp14:editId="2FFD02A9">
          <wp:extent cx="1965325" cy="422910"/>
          <wp:effectExtent l="19050" t="0" r="0" b="0"/>
          <wp:docPr id="7" name="Bildobjekt 0" descr="pan nordic card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n nordic card association.jpg"/>
                  <pic:cNvPicPr>
                    <a:picLocks noChangeAspect="1" noChangeArrowheads="1"/>
                  </pic:cNvPicPr>
                </pic:nvPicPr>
                <pic:blipFill>
                  <a:blip r:embed="rId1"/>
                  <a:srcRect l="8765" r="8765" b="26228"/>
                  <a:stretch>
                    <a:fillRect/>
                  </a:stretch>
                </pic:blipFill>
                <pic:spPr bwMode="auto">
                  <a:xfrm>
                    <a:off x="0" y="0"/>
                    <a:ext cx="1965325" cy="422910"/>
                  </a:xfrm>
                  <a:prstGeom prst="rect">
                    <a:avLst/>
                  </a:prstGeom>
                  <a:noFill/>
                  <a:ln w="9525">
                    <a:noFill/>
                    <a:miter lim="800000"/>
                    <a:headEnd/>
                    <a:tailEnd/>
                  </a:ln>
                </pic:spPr>
              </pic:pic>
            </a:graphicData>
          </a:graphic>
        </wp:inline>
      </w:drawing>
    </w:r>
    <w:r>
      <w:rPr>
        <w:rFonts w:cs="Arial"/>
        <w:noProof/>
      </w:rPr>
      <w:tab/>
    </w:r>
    <w:r>
      <w:rPr>
        <w:rFonts w:cs="Arial"/>
        <w:noProof/>
      </w:rPr>
      <w:tab/>
    </w:r>
    <w:r>
      <w:rPr>
        <w:rFonts w:ascii="Calibri" w:hAnsi="Calibri" w:cs="Arial"/>
        <w:b/>
        <w:sz w:val="34"/>
        <w:szCs w:val="34"/>
      </w:rPr>
      <w:t>Form</w:t>
    </w:r>
  </w:p>
  <w:p w14:paraId="6C425AB7" w14:textId="77777777" w:rsidR="00A73A25" w:rsidRDefault="00A73A2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651"/>
    <w:multiLevelType w:val="hybridMultilevel"/>
    <w:tmpl w:val="FA3C80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E04AD9"/>
    <w:multiLevelType w:val="hybridMultilevel"/>
    <w:tmpl w:val="33862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5696E"/>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401A71"/>
    <w:multiLevelType w:val="hybridMultilevel"/>
    <w:tmpl w:val="217019F6"/>
    <w:lvl w:ilvl="0" w:tplc="D636574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4" w15:restartNumberingAfterBreak="0">
    <w:nsid w:val="0DA92F94"/>
    <w:multiLevelType w:val="hybridMultilevel"/>
    <w:tmpl w:val="49802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49F3D63"/>
    <w:multiLevelType w:val="hybridMultilevel"/>
    <w:tmpl w:val="7FCE8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5A48B8"/>
    <w:multiLevelType w:val="hybridMultilevel"/>
    <w:tmpl w:val="0DDC2096"/>
    <w:lvl w:ilvl="0" w:tplc="B0FC1F9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260123C3"/>
    <w:multiLevelType w:val="hybridMultilevel"/>
    <w:tmpl w:val="73621B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91C46A4"/>
    <w:multiLevelType w:val="hybridMultilevel"/>
    <w:tmpl w:val="C53C3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DC0115"/>
    <w:multiLevelType w:val="hybridMultilevel"/>
    <w:tmpl w:val="5A8E8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89578D"/>
    <w:multiLevelType w:val="hybridMultilevel"/>
    <w:tmpl w:val="06985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E04E61"/>
    <w:multiLevelType w:val="hybridMultilevel"/>
    <w:tmpl w:val="9AFC5C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27113"/>
    <w:multiLevelType w:val="hybridMultilevel"/>
    <w:tmpl w:val="4C04AF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754FA9"/>
    <w:multiLevelType w:val="hybridMultilevel"/>
    <w:tmpl w:val="B5F4FE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0722F16"/>
    <w:multiLevelType w:val="hybridMultilevel"/>
    <w:tmpl w:val="2AD2152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C77600"/>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AF1B7C"/>
    <w:multiLevelType w:val="hybridMultilevel"/>
    <w:tmpl w:val="542A2416"/>
    <w:lvl w:ilvl="0" w:tplc="C1C0857E">
      <w:start w:val="1"/>
      <w:numFmt w:val="bullet"/>
      <w:lvlText w:val="–"/>
      <w:lvlJc w:val="left"/>
      <w:pPr>
        <w:tabs>
          <w:tab w:val="num" w:pos="720"/>
        </w:tabs>
        <w:ind w:left="720" w:hanging="360"/>
      </w:pPr>
      <w:rPr>
        <w:rFonts w:ascii="Times New Roman" w:hAnsi="Times New Roman" w:hint="default"/>
      </w:rPr>
    </w:lvl>
    <w:lvl w:ilvl="1" w:tplc="939C3DE0">
      <w:start w:val="1"/>
      <w:numFmt w:val="bullet"/>
      <w:lvlText w:val="–"/>
      <w:lvlJc w:val="left"/>
      <w:pPr>
        <w:tabs>
          <w:tab w:val="num" w:pos="1440"/>
        </w:tabs>
        <w:ind w:left="1440" w:hanging="360"/>
      </w:pPr>
      <w:rPr>
        <w:rFonts w:ascii="Times New Roman" w:hAnsi="Times New Roman" w:hint="default"/>
      </w:rPr>
    </w:lvl>
    <w:lvl w:ilvl="2" w:tplc="3B628F18" w:tentative="1">
      <w:start w:val="1"/>
      <w:numFmt w:val="bullet"/>
      <w:lvlText w:val="–"/>
      <w:lvlJc w:val="left"/>
      <w:pPr>
        <w:tabs>
          <w:tab w:val="num" w:pos="2160"/>
        </w:tabs>
        <w:ind w:left="2160" w:hanging="360"/>
      </w:pPr>
      <w:rPr>
        <w:rFonts w:ascii="Times New Roman" w:hAnsi="Times New Roman" w:hint="default"/>
      </w:rPr>
    </w:lvl>
    <w:lvl w:ilvl="3" w:tplc="1E5AD77E" w:tentative="1">
      <w:start w:val="1"/>
      <w:numFmt w:val="bullet"/>
      <w:lvlText w:val="–"/>
      <w:lvlJc w:val="left"/>
      <w:pPr>
        <w:tabs>
          <w:tab w:val="num" w:pos="2880"/>
        </w:tabs>
        <w:ind w:left="2880" w:hanging="360"/>
      </w:pPr>
      <w:rPr>
        <w:rFonts w:ascii="Times New Roman" w:hAnsi="Times New Roman" w:hint="default"/>
      </w:rPr>
    </w:lvl>
    <w:lvl w:ilvl="4" w:tplc="80A82650" w:tentative="1">
      <w:start w:val="1"/>
      <w:numFmt w:val="bullet"/>
      <w:lvlText w:val="–"/>
      <w:lvlJc w:val="left"/>
      <w:pPr>
        <w:tabs>
          <w:tab w:val="num" w:pos="3600"/>
        </w:tabs>
        <w:ind w:left="3600" w:hanging="360"/>
      </w:pPr>
      <w:rPr>
        <w:rFonts w:ascii="Times New Roman" w:hAnsi="Times New Roman" w:hint="default"/>
      </w:rPr>
    </w:lvl>
    <w:lvl w:ilvl="5" w:tplc="1B7015C0" w:tentative="1">
      <w:start w:val="1"/>
      <w:numFmt w:val="bullet"/>
      <w:lvlText w:val="–"/>
      <w:lvlJc w:val="left"/>
      <w:pPr>
        <w:tabs>
          <w:tab w:val="num" w:pos="4320"/>
        </w:tabs>
        <w:ind w:left="4320" w:hanging="360"/>
      </w:pPr>
      <w:rPr>
        <w:rFonts w:ascii="Times New Roman" w:hAnsi="Times New Roman" w:hint="default"/>
      </w:rPr>
    </w:lvl>
    <w:lvl w:ilvl="6" w:tplc="DDCED1AE" w:tentative="1">
      <w:start w:val="1"/>
      <w:numFmt w:val="bullet"/>
      <w:lvlText w:val="–"/>
      <w:lvlJc w:val="left"/>
      <w:pPr>
        <w:tabs>
          <w:tab w:val="num" w:pos="5040"/>
        </w:tabs>
        <w:ind w:left="5040" w:hanging="360"/>
      </w:pPr>
      <w:rPr>
        <w:rFonts w:ascii="Times New Roman" w:hAnsi="Times New Roman" w:hint="default"/>
      </w:rPr>
    </w:lvl>
    <w:lvl w:ilvl="7" w:tplc="93105B98" w:tentative="1">
      <w:start w:val="1"/>
      <w:numFmt w:val="bullet"/>
      <w:lvlText w:val="–"/>
      <w:lvlJc w:val="left"/>
      <w:pPr>
        <w:tabs>
          <w:tab w:val="num" w:pos="5760"/>
        </w:tabs>
        <w:ind w:left="5760" w:hanging="360"/>
      </w:pPr>
      <w:rPr>
        <w:rFonts w:ascii="Times New Roman" w:hAnsi="Times New Roman" w:hint="default"/>
      </w:rPr>
    </w:lvl>
    <w:lvl w:ilvl="8" w:tplc="74009D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7E5EF3"/>
    <w:multiLevelType w:val="hybridMultilevel"/>
    <w:tmpl w:val="B2E48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FD7409"/>
    <w:multiLevelType w:val="hybridMultilevel"/>
    <w:tmpl w:val="AE9046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9831335"/>
    <w:multiLevelType w:val="hybridMultilevel"/>
    <w:tmpl w:val="083A0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DB49AB"/>
    <w:multiLevelType w:val="hybridMultilevel"/>
    <w:tmpl w:val="512444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0106AFE"/>
    <w:multiLevelType w:val="hybridMultilevel"/>
    <w:tmpl w:val="D004E4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A2634"/>
    <w:multiLevelType w:val="hybridMultilevel"/>
    <w:tmpl w:val="C2DE7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81D4FEC"/>
    <w:multiLevelType w:val="hybridMultilevel"/>
    <w:tmpl w:val="19563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B134CC0"/>
    <w:multiLevelType w:val="hybridMultilevel"/>
    <w:tmpl w:val="29E0F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0F2AA1"/>
    <w:multiLevelType w:val="hybridMultilevel"/>
    <w:tmpl w:val="17D6DA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5184A2D"/>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53F0C0C"/>
    <w:multiLevelType w:val="hybridMultilevel"/>
    <w:tmpl w:val="F0987D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7CE4E12"/>
    <w:multiLevelType w:val="hybridMultilevel"/>
    <w:tmpl w:val="ABB23B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8ED3CF9"/>
    <w:multiLevelType w:val="hybridMultilevel"/>
    <w:tmpl w:val="BC580C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C8534AA"/>
    <w:multiLevelType w:val="hybridMultilevel"/>
    <w:tmpl w:val="D9B6C6E2"/>
    <w:lvl w:ilvl="0" w:tplc="4A5E4AB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CCF32B1"/>
    <w:multiLevelType w:val="hybridMultilevel"/>
    <w:tmpl w:val="C3D20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CA4B90"/>
    <w:multiLevelType w:val="hybridMultilevel"/>
    <w:tmpl w:val="54D4CC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313DAE"/>
    <w:multiLevelType w:val="hybridMultilevel"/>
    <w:tmpl w:val="045C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F34E7C"/>
    <w:multiLevelType w:val="hybridMultilevel"/>
    <w:tmpl w:val="C822414A"/>
    <w:lvl w:ilvl="0" w:tplc="C04A68BE">
      <w:start w:val="1"/>
      <w:numFmt w:val="lowerLetter"/>
      <w:lvlText w:val="%1."/>
      <w:lvlJc w:val="left"/>
      <w:pPr>
        <w:ind w:left="1038" w:hanging="360"/>
      </w:pPr>
      <w:rPr>
        <w:rFonts w:hint="default"/>
      </w:rPr>
    </w:lvl>
    <w:lvl w:ilvl="1" w:tplc="041D0019" w:tentative="1">
      <w:start w:val="1"/>
      <w:numFmt w:val="lowerLetter"/>
      <w:lvlText w:val="%2."/>
      <w:lvlJc w:val="left"/>
      <w:pPr>
        <w:ind w:left="1758" w:hanging="360"/>
      </w:pPr>
    </w:lvl>
    <w:lvl w:ilvl="2" w:tplc="041D001B" w:tentative="1">
      <w:start w:val="1"/>
      <w:numFmt w:val="lowerRoman"/>
      <w:lvlText w:val="%3."/>
      <w:lvlJc w:val="right"/>
      <w:pPr>
        <w:ind w:left="2478" w:hanging="180"/>
      </w:pPr>
    </w:lvl>
    <w:lvl w:ilvl="3" w:tplc="041D000F" w:tentative="1">
      <w:start w:val="1"/>
      <w:numFmt w:val="decimal"/>
      <w:lvlText w:val="%4."/>
      <w:lvlJc w:val="left"/>
      <w:pPr>
        <w:ind w:left="3198" w:hanging="360"/>
      </w:pPr>
    </w:lvl>
    <w:lvl w:ilvl="4" w:tplc="041D0019" w:tentative="1">
      <w:start w:val="1"/>
      <w:numFmt w:val="lowerLetter"/>
      <w:lvlText w:val="%5."/>
      <w:lvlJc w:val="left"/>
      <w:pPr>
        <w:ind w:left="3918" w:hanging="360"/>
      </w:pPr>
    </w:lvl>
    <w:lvl w:ilvl="5" w:tplc="041D001B" w:tentative="1">
      <w:start w:val="1"/>
      <w:numFmt w:val="lowerRoman"/>
      <w:lvlText w:val="%6."/>
      <w:lvlJc w:val="right"/>
      <w:pPr>
        <w:ind w:left="4638" w:hanging="180"/>
      </w:pPr>
    </w:lvl>
    <w:lvl w:ilvl="6" w:tplc="041D000F" w:tentative="1">
      <w:start w:val="1"/>
      <w:numFmt w:val="decimal"/>
      <w:lvlText w:val="%7."/>
      <w:lvlJc w:val="left"/>
      <w:pPr>
        <w:ind w:left="5358" w:hanging="360"/>
      </w:pPr>
    </w:lvl>
    <w:lvl w:ilvl="7" w:tplc="041D0019" w:tentative="1">
      <w:start w:val="1"/>
      <w:numFmt w:val="lowerLetter"/>
      <w:lvlText w:val="%8."/>
      <w:lvlJc w:val="left"/>
      <w:pPr>
        <w:ind w:left="6078" w:hanging="360"/>
      </w:pPr>
    </w:lvl>
    <w:lvl w:ilvl="8" w:tplc="041D001B" w:tentative="1">
      <w:start w:val="1"/>
      <w:numFmt w:val="lowerRoman"/>
      <w:lvlText w:val="%9."/>
      <w:lvlJc w:val="right"/>
      <w:pPr>
        <w:ind w:left="6798" w:hanging="180"/>
      </w:pPr>
    </w:lvl>
  </w:abstractNum>
  <w:abstractNum w:abstractNumId="35" w15:restartNumberingAfterBreak="0">
    <w:nsid w:val="60ED2D7C"/>
    <w:multiLevelType w:val="hybridMultilevel"/>
    <w:tmpl w:val="9044E396"/>
    <w:lvl w:ilvl="0" w:tplc="CAA0ECE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36" w15:restartNumberingAfterBreak="0">
    <w:nsid w:val="61AE1DE9"/>
    <w:multiLevelType w:val="hybridMultilevel"/>
    <w:tmpl w:val="9CC83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1BD54D5"/>
    <w:multiLevelType w:val="hybridMultilevel"/>
    <w:tmpl w:val="5E8457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767A5F"/>
    <w:multiLevelType w:val="hybridMultilevel"/>
    <w:tmpl w:val="0F1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3A17AB"/>
    <w:multiLevelType w:val="hybridMultilevel"/>
    <w:tmpl w:val="72B60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DD00174"/>
    <w:multiLevelType w:val="hybridMultilevel"/>
    <w:tmpl w:val="D9B202AA"/>
    <w:lvl w:ilvl="0" w:tplc="1E60B24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C723A6"/>
    <w:multiLevelType w:val="multilevel"/>
    <w:tmpl w:val="041D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2" w15:restartNumberingAfterBreak="0">
    <w:nsid w:val="70997A18"/>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5D710FA"/>
    <w:multiLevelType w:val="hybridMultilevel"/>
    <w:tmpl w:val="410E3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E60483"/>
    <w:multiLevelType w:val="hybridMultilevel"/>
    <w:tmpl w:val="0A84CE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1"/>
  </w:num>
  <w:num w:numId="2">
    <w:abstractNumId w:val="33"/>
  </w:num>
  <w:num w:numId="3">
    <w:abstractNumId w:val="38"/>
  </w:num>
  <w:num w:numId="4">
    <w:abstractNumId w:val="43"/>
  </w:num>
  <w:num w:numId="5">
    <w:abstractNumId w:val="0"/>
  </w:num>
  <w:num w:numId="6">
    <w:abstractNumId w:val="12"/>
  </w:num>
  <w:num w:numId="7">
    <w:abstractNumId w:val="8"/>
  </w:num>
  <w:num w:numId="8">
    <w:abstractNumId w:val="14"/>
  </w:num>
  <w:num w:numId="9">
    <w:abstractNumId w:val="21"/>
  </w:num>
  <w:num w:numId="10">
    <w:abstractNumId w:val="9"/>
  </w:num>
  <w:num w:numId="11">
    <w:abstractNumId w:val="37"/>
  </w:num>
  <w:num w:numId="12">
    <w:abstractNumId w:val="42"/>
  </w:num>
  <w:num w:numId="13">
    <w:abstractNumId w:val="11"/>
  </w:num>
  <w:num w:numId="14">
    <w:abstractNumId w:val="31"/>
  </w:num>
  <w:num w:numId="15">
    <w:abstractNumId w:val="24"/>
  </w:num>
  <w:num w:numId="16">
    <w:abstractNumId w:val="32"/>
  </w:num>
  <w:num w:numId="17">
    <w:abstractNumId w:val="36"/>
  </w:num>
  <w:num w:numId="18">
    <w:abstractNumId w:val="20"/>
  </w:num>
  <w:num w:numId="19">
    <w:abstractNumId w:val="5"/>
  </w:num>
  <w:num w:numId="20">
    <w:abstractNumId w:val="25"/>
  </w:num>
  <w:num w:numId="21">
    <w:abstractNumId w:val="26"/>
  </w:num>
  <w:num w:numId="22">
    <w:abstractNumId w:val="16"/>
  </w:num>
  <w:num w:numId="23">
    <w:abstractNumId w:val="6"/>
  </w:num>
  <w:num w:numId="24">
    <w:abstractNumId w:val="15"/>
  </w:num>
  <w:num w:numId="25">
    <w:abstractNumId w:val="30"/>
  </w:num>
  <w:num w:numId="26">
    <w:abstractNumId w:val="2"/>
  </w:num>
  <w:num w:numId="27">
    <w:abstractNumId w:val="17"/>
  </w:num>
  <w:num w:numId="28">
    <w:abstractNumId w:val="19"/>
  </w:num>
  <w:num w:numId="29">
    <w:abstractNumId w:val="10"/>
  </w:num>
  <w:num w:numId="30">
    <w:abstractNumId w:val="39"/>
  </w:num>
  <w:num w:numId="31">
    <w:abstractNumId w:val="23"/>
  </w:num>
  <w:num w:numId="32">
    <w:abstractNumId w:val="29"/>
  </w:num>
  <w:num w:numId="33">
    <w:abstractNumId w:val="44"/>
  </w:num>
  <w:num w:numId="34">
    <w:abstractNumId w:val="27"/>
  </w:num>
  <w:num w:numId="35">
    <w:abstractNumId w:val="3"/>
  </w:num>
  <w:num w:numId="36">
    <w:abstractNumId w:val="34"/>
  </w:num>
  <w:num w:numId="37">
    <w:abstractNumId w:val="35"/>
  </w:num>
  <w:num w:numId="38">
    <w:abstractNumId w:val="7"/>
  </w:num>
  <w:num w:numId="39">
    <w:abstractNumId w:val="41"/>
  </w:num>
  <w:num w:numId="40">
    <w:abstractNumId w:val="22"/>
  </w:num>
  <w:num w:numId="41">
    <w:abstractNumId w:val="13"/>
  </w:num>
  <w:num w:numId="42">
    <w:abstractNumId w:val="40"/>
  </w:num>
  <w:num w:numId="43">
    <w:abstractNumId w:val="1"/>
  </w:num>
  <w:num w:numId="44">
    <w:abstractNumId w:val="18"/>
  </w:num>
  <w:num w:numId="45">
    <w:abstractNumId w:val="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40xKz20rZhq2VIZQYadtwwIYRhMgBqxM1OAyJv9pKjnF+YGavp4jWre6hbXmnX5wiGH+WFSz7VmcAgYAeFhBrg==" w:salt="QCm6daehINZSXuQ4J8CSuA=="/>
  <w:defaultTabStop w:val="1304"/>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1C"/>
    <w:rsid w:val="00001F9A"/>
    <w:rsid w:val="00035BB6"/>
    <w:rsid w:val="00046A42"/>
    <w:rsid w:val="00062BDE"/>
    <w:rsid w:val="00080A52"/>
    <w:rsid w:val="00093322"/>
    <w:rsid w:val="000A106E"/>
    <w:rsid w:val="000C4C0F"/>
    <w:rsid w:val="000C5DDA"/>
    <w:rsid w:val="000E30E7"/>
    <w:rsid w:val="000E32A1"/>
    <w:rsid w:val="000F1017"/>
    <w:rsid w:val="000F248B"/>
    <w:rsid w:val="001005AE"/>
    <w:rsid w:val="0010560C"/>
    <w:rsid w:val="001123F2"/>
    <w:rsid w:val="00122CBD"/>
    <w:rsid w:val="001331EB"/>
    <w:rsid w:val="00144326"/>
    <w:rsid w:val="001827EC"/>
    <w:rsid w:val="001A6FB3"/>
    <w:rsid w:val="001B5D86"/>
    <w:rsid w:val="00204BC4"/>
    <w:rsid w:val="00212280"/>
    <w:rsid w:val="00215880"/>
    <w:rsid w:val="00235A34"/>
    <w:rsid w:val="0024369E"/>
    <w:rsid w:val="0024618C"/>
    <w:rsid w:val="0025424E"/>
    <w:rsid w:val="00281AE6"/>
    <w:rsid w:val="002937FB"/>
    <w:rsid w:val="002A1760"/>
    <w:rsid w:val="002B17D8"/>
    <w:rsid w:val="002B5FD3"/>
    <w:rsid w:val="002C1CDC"/>
    <w:rsid w:val="002C2730"/>
    <w:rsid w:val="002C3712"/>
    <w:rsid w:val="002C7D7B"/>
    <w:rsid w:val="002D7683"/>
    <w:rsid w:val="002D773E"/>
    <w:rsid w:val="002E1E07"/>
    <w:rsid w:val="002E4416"/>
    <w:rsid w:val="002F22ED"/>
    <w:rsid w:val="003102D9"/>
    <w:rsid w:val="00346EA2"/>
    <w:rsid w:val="00347D28"/>
    <w:rsid w:val="00353454"/>
    <w:rsid w:val="003602B1"/>
    <w:rsid w:val="00373101"/>
    <w:rsid w:val="00392E7B"/>
    <w:rsid w:val="00395F0E"/>
    <w:rsid w:val="003A6F23"/>
    <w:rsid w:val="003B32F2"/>
    <w:rsid w:val="003B5E06"/>
    <w:rsid w:val="003E5808"/>
    <w:rsid w:val="003E5919"/>
    <w:rsid w:val="003E6E3F"/>
    <w:rsid w:val="003F2E5A"/>
    <w:rsid w:val="003F5C3F"/>
    <w:rsid w:val="003F7CC8"/>
    <w:rsid w:val="00411FCE"/>
    <w:rsid w:val="0042491F"/>
    <w:rsid w:val="00424DEC"/>
    <w:rsid w:val="00427D2F"/>
    <w:rsid w:val="00431562"/>
    <w:rsid w:val="004339CF"/>
    <w:rsid w:val="00460F51"/>
    <w:rsid w:val="00463BBE"/>
    <w:rsid w:val="004855DC"/>
    <w:rsid w:val="00485EDC"/>
    <w:rsid w:val="00497CE2"/>
    <w:rsid w:val="004A23F9"/>
    <w:rsid w:val="004B0010"/>
    <w:rsid w:val="004D6BB3"/>
    <w:rsid w:val="004E37AC"/>
    <w:rsid w:val="00504CFA"/>
    <w:rsid w:val="00514DCE"/>
    <w:rsid w:val="0051635A"/>
    <w:rsid w:val="00520182"/>
    <w:rsid w:val="00536D43"/>
    <w:rsid w:val="0054568C"/>
    <w:rsid w:val="005A72B1"/>
    <w:rsid w:val="005A767F"/>
    <w:rsid w:val="005B4559"/>
    <w:rsid w:val="005E0307"/>
    <w:rsid w:val="005E2AF0"/>
    <w:rsid w:val="005E4C61"/>
    <w:rsid w:val="005F0523"/>
    <w:rsid w:val="005F4100"/>
    <w:rsid w:val="00612F23"/>
    <w:rsid w:val="00617D3F"/>
    <w:rsid w:val="006205B8"/>
    <w:rsid w:val="00620860"/>
    <w:rsid w:val="00632F6D"/>
    <w:rsid w:val="00637498"/>
    <w:rsid w:val="00643979"/>
    <w:rsid w:val="00652017"/>
    <w:rsid w:val="00677DE1"/>
    <w:rsid w:val="006909A6"/>
    <w:rsid w:val="006B1F89"/>
    <w:rsid w:val="006C1C77"/>
    <w:rsid w:val="006C7E0F"/>
    <w:rsid w:val="006D0A9E"/>
    <w:rsid w:val="006D77AB"/>
    <w:rsid w:val="006F2C7B"/>
    <w:rsid w:val="00704A47"/>
    <w:rsid w:val="0071163C"/>
    <w:rsid w:val="00712AD7"/>
    <w:rsid w:val="00712ED5"/>
    <w:rsid w:val="007211B8"/>
    <w:rsid w:val="0073631A"/>
    <w:rsid w:val="00741BFC"/>
    <w:rsid w:val="00763291"/>
    <w:rsid w:val="00764D6F"/>
    <w:rsid w:val="007A56A5"/>
    <w:rsid w:val="007A758D"/>
    <w:rsid w:val="007B1840"/>
    <w:rsid w:val="007B5B8C"/>
    <w:rsid w:val="007B7E91"/>
    <w:rsid w:val="007D4CC7"/>
    <w:rsid w:val="007F1F82"/>
    <w:rsid w:val="008054F0"/>
    <w:rsid w:val="008173B6"/>
    <w:rsid w:val="00823FE8"/>
    <w:rsid w:val="008240E9"/>
    <w:rsid w:val="00857023"/>
    <w:rsid w:val="0086129E"/>
    <w:rsid w:val="0088121B"/>
    <w:rsid w:val="00881979"/>
    <w:rsid w:val="00881BFC"/>
    <w:rsid w:val="00884FCC"/>
    <w:rsid w:val="00897CF5"/>
    <w:rsid w:val="008A0607"/>
    <w:rsid w:val="008A477F"/>
    <w:rsid w:val="008B18C7"/>
    <w:rsid w:val="008B4BBE"/>
    <w:rsid w:val="008D34E1"/>
    <w:rsid w:val="008E349B"/>
    <w:rsid w:val="008F0684"/>
    <w:rsid w:val="008F4B8C"/>
    <w:rsid w:val="00900A81"/>
    <w:rsid w:val="00901C4B"/>
    <w:rsid w:val="00905EBE"/>
    <w:rsid w:val="00924D49"/>
    <w:rsid w:val="00943C1C"/>
    <w:rsid w:val="009446BF"/>
    <w:rsid w:val="00961193"/>
    <w:rsid w:val="00980177"/>
    <w:rsid w:val="00986D63"/>
    <w:rsid w:val="009949E4"/>
    <w:rsid w:val="009A4BF2"/>
    <w:rsid w:val="009E358F"/>
    <w:rsid w:val="009E54CB"/>
    <w:rsid w:val="009F542E"/>
    <w:rsid w:val="009F5C09"/>
    <w:rsid w:val="00A0064F"/>
    <w:rsid w:val="00A230CE"/>
    <w:rsid w:val="00A26C77"/>
    <w:rsid w:val="00A53447"/>
    <w:rsid w:val="00A54818"/>
    <w:rsid w:val="00A5559D"/>
    <w:rsid w:val="00A73A25"/>
    <w:rsid w:val="00A75937"/>
    <w:rsid w:val="00A80B97"/>
    <w:rsid w:val="00A9400D"/>
    <w:rsid w:val="00A9675A"/>
    <w:rsid w:val="00AE0682"/>
    <w:rsid w:val="00AF17DE"/>
    <w:rsid w:val="00AF2618"/>
    <w:rsid w:val="00B31005"/>
    <w:rsid w:val="00B41965"/>
    <w:rsid w:val="00B46B02"/>
    <w:rsid w:val="00B47BFB"/>
    <w:rsid w:val="00B50A43"/>
    <w:rsid w:val="00B55347"/>
    <w:rsid w:val="00B652B0"/>
    <w:rsid w:val="00B9051E"/>
    <w:rsid w:val="00BA16B4"/>
    <w:rsid w:val="00BD6690"/>
    <w:rsid w:val="00BE7A34"/>
    <w:rsid w:val="00BF407D"/>
    <w:rsid w:val="00BF650B"/>
    <w:rsid w:val="00C05715"/>
    <w:rsid w:val="00C30778"/>
    <w:rsid w:val="00C310FA"/>
    <w:rsid w:val="00C31532"/>
    <w:rsid w:val="00C364DF"/>
    <w:rsid w:val="00C41AEA"/>
    <w:rsid w:val="00C57AC7"/>
    <w:rsid w:val="00C81029"/>
    <w:rsid w:val="00C82B42"/>
    <w:rsid w:val="00C840A9"/>
    <w:rsid w:val="00C92082"/>
    <w:rsid w:val="00CA0443"/>
    <w:rsid w:val="00CA2355"/>
    <w:rsid w:val="00CA3CB3"/>
    <w:rsid w:val="00CA5AFC"/>
    <w:rsid w:val="00CA66BE"/>
    <w:rsid w:val="00CB014E"/>
    <w:rsid w:val="00CB3C2F"/>
    <w:rsid w:val="00CB44A7"/>
    <w:rsid w:val="00CB5CCB"/>
    <w:rsid w:val="00CB5DE6"/>
    <w:rsid w:val="00CC64BF"/>
    <w:rsid w:val="00CE276B"/>
    <w:rsid w:val="00CF5E5C"/>
    <w:rsid w:val="00CF7005"/>
    <w:rsid w:val="00D036D1"/>
    <w:rsid w:val="00D16B41"/>
    <w:rsid w:val="00D3495F"/>
    <w:rsid w:val="00D35BC4"/>
    <w:rsid w:val="00D45F17"/>
    <w:rsid w:val="00D55AEA"/>
    <w:rsid w:val="00D80868"/>
    <w:rsid w:val="00D9023A"/>
    <w:rsid w:val="00D92B28"/>
    <w:rsid w:val="00D92B8B"/>
    <w:rsid w:val="00D9631E"/>
    <w:rsid w:val="00DB2407"/>
    <w:rsid w:val="00DB5875"/>
    <w:rsid w:val="00DC0896"/>
    <w:rsid w:val="00DD6659"/>
    <w:rsid w:val="00DD6951"/>
    <w:rsid w:val="00DF4DA6"/>
    <w:rsid w:val="00E02968"/>
    <w:rsid w:val="00E06B7C"/>
    <w:rsid w:val="00E343F5"/>
    <w:rsid w:val="00E435C3"/>
    <w:rsid w:val="00E51331"/>
    <w:rsid w:val="00E62410"/>
    <w:rsid w:val="00E66196"/>
    <w:rsid w:val="00E708C0"/>
    <w:rsid w:val="00E73EAD"/>
    <w:rsid w:val="00E82DE5"/>
    <w:rsid w:val="00E87690"/>
    <w:rsid w:val="00E94167"/>
    <w:rsid w:val="00EA702C"/>
    <w:rsid w:val="00EB693D"/>
    <w:rsid w:val="00EB74F0"/>
    <w:rsid w:val="00EC1C0A"/>
    <w:rsid w:val="00EC2A44"/>
    <w:rsid w:val="00EC3E24"/>
    <w:rsid w:val="00EC7AEB"/>
    <w:rsid w:val="00EE5060"/>
    <w:rsid w:val="00F0594C"/>
    <w:rsid w:val="00F11FC4"/>
    <w:rsid w:val="00F121B0"/>
    <w:rsid w:val="00F33F04"/>
    <w:rsid w:val="00F35CE0"/>
    <w:rsid w:val="00F406C0"/>
    <w:rsid w:val="00F54019"/>
    <w:rsid w:val="00F55D44"/>
    <w:rsid w:val="00F7387C"/>
    <w:rsid w:val="00F75AE6"/>
    <w:rsid w:val="00F75FC7"/>
    <w:rsid w:val="00F7698B"/>
    <w:rsid w:val="00F86E2C"/>
    <w:rsid w:val="00F878B0"/>
    <w:rsid w:val="00F92D4C"/>
    <w:rsid w:val="00F938B0"/>
    <w:rsid w:val="00FB37AC"/>
    <w:rsid w:val="00FD4B95"/>
    <w:rsid w:val="00FF6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84190F9"/>
  <w15:docId w15:val="{506DC57C-1D0F-4268-BFD8-B1C28887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E8"/>
    <w:pPr>
      <w:widowControl w:val="0"/>
      <w:spacing w:after="0" w:line="240" w:lineRule="auto"/>
    </w:pPr>
    <w:rPr>
      <w:rFonts w:ascii="Times New Roman" w:eastAsia="Times New Roman" w:hAnsi="Times New Roman" w:cs="Times New Roman"/>
      <w:sz w:val="20"/>
      <w:szCs w:val="20"/>
      <w:lang w:val="en-GB" w:eastAsia="sv-SE"/>
    </w:rPr>
  </w:style>
  <w:style w:type="paragraph" w:styleId="Overskrift1">
    <w:name w:val="heading 1"/>
    <w:basedOn w:val="Normal"/>
    <w:next w:val="Normal"/>
    <w:link w:val="Overskrift1Tegn"/>
    <w:qFormat/>
    <w:rsid w:val="00943C1C"/>
    <w:pPr>
      <w:keepNext/>
      <w:numPr>
        <w:numId w:val="1"/>
      </w:numPr>
      <w:spacing w:before="240"/>
      <w:outlineLvl w:val="0"/>
    </w:pPr>
    <w:rPr>
      <w:rFonts w:ascii="Arial" w:hAnsi="Arial"/>
      <w:b/>
      <w:kern w:val="28"/>
      <w:sz w:val="28"/>
    </w:rPr>
  </w:style>
  <w:style w:type="paragraph" w:styleId="Overskrift2">
    <w:name w:val="heading 2"/>
    <w:basedOn w:val="Normal"/>
    <w:next w:val="Normal"/>
    <w:link w:val="Overskrift2Tegn"/>
    <w:qFormat/>
    <w:rsid w:val="00943C1C"/>
    <w:pPr>
      <w:keepNext/>
      <w:numPr>
        <w:ilvl w:val="1"/>
        <w:numId w:val="1"/>
      </w:numPr>
      <w:spacing w:before="120"/>
      <w:outlineLvl w:val="1"/>
    </w:pPr>
    <w:rPr>
      <w:rFonts w:ascii="Arial" w:hAnsi="Arial"/>
      <w:b/>
      <w:sz w:val="24"/>
    </w:rPr>
  </w:style>
  <w:style w:type="paragraph" w:styleId="Overskrift3">
    <w:name w:val="heading 3"/>
    <w:basedOn w:val="Normal"/>
    <w:next w:val="Normal"/>
    <w:link w:val="Overskrift3Tegn"/>
    <w:qFormat/>
    <w:rsid w:val="00943C1C"/>
    <w:pPr>
      <w:keepNext/>
      <w:numPr>
        <w:ilvl w:val="2"/>
        <w:numId w:val="1"/>
      </w:numPr>
      <w:spacing w:before="60"/>
      <w:outlineLvl w:val="2"/>
    </w:pPr>
    <w:rPr>
      <w:rFonts w:ascii="Arial" w:hAnsi="Arial"/>
      <w:b/>
    </w:rPr>
  </w:style>
  <w:style w:type="paragraph" w:styleId="Overskrift4">
    <w:name w:val="heading 4"/>
    <w:basedOn w:val="Normal"/>
    <w:next w:val="Normal"/>
    <w:link w:val="Overskrift4Tegn"/>
    <w:qFormat/>
    <w:rsid w:val="00943C1C"/>
    <w:pPr>
      <w:keepNext/>
      <w:numPr>
        <w:ilvl w:val="3"/>
        <w:numId w:val="1"/>
      </w:numPr>
      <w:spacing w:before="60"/>
      <w:outlineLvl w:val="3"/>
    </w:pPr>
    <w:rPr>
      <w:b/>
    </w:rPr>
  </w:style>
  <w:style w:type="paragraph" w:styleId="Overskrift5">
    <w:name w:val="heading 5"/>
    <w:basedOn w:val="Normal"/>
    <w:next w:val="Normal"/>
    <w:link w:val="Overskrift5Tegn"/>
    <w:qFormat/>
    <w:rsid w:val="00943C1C"/>
    <w:pPr>
      <w:numPr>
        <w:ilvl w:val="4"/>
        <w:numId w:val="1"/>
      </w:numPr>
      <w:spacing w:before="240" w:after="60"/>
      <w:outlineLvl w:val="4"/>
    </w:pPr>
    <w:rPr>
      <w:i/>
    </w:rPr>
  </w:style>
  <w:style w:type="paragraph" w:styleId="Overskrift6">
    <w:name w:val="heading 6"/>
    <w:basedOn w:val="Normal"/>
    <w:next w:val="Normal"/>
    <w:link w:val="Overskrift6Tegn"/>
    <w:qFormat/>
    <w:rsid w:val="00943C1C"/>
    <w:pPr>
      <w:keepNext/>
      <w:numPr>
        <w:ilvl w:val="5"/>
        <w:numId w:val="1"/>
      </w:numPr>
      <w:jc w:val="right"/>
      <w:outlineLvl w:val="5"/>
    </w:pPr>
    <w:rPr>
      <w:sz w:val="24"/>
    </w:rPr>
  </w:style>
  <w:style w:type="paragraph" w:styleId="Overskrift7">
    <w:name w:val="heading 7"/>
    <w:basedOn w:val="Normal"/>
    <w:next w:val="Normal"/>
    <w:link w:val="Overskrift7Tegn"/>
    <w:qFormat/>
    <w:rsid w:val="00943C1C"/>
    <w:pPr>
      <w:keepNext/>
      <w:numPr>
        <w:ilvl w:val="6"/>
        <w:numId w:val="1"/>
      </w:numPr>
      <w:jc w:val="center"/>
      <w:outlineLvl w:val="6"/>
    </w:pPr>
    <w:rPr>
      <w:sz w:val="24"/>
    </w:rPr>
  </w:style>
  <w:style w:type="paragraph" w:styleId="Overskrift8">
    <w:name w:val="heading 8"/>
    <w:basedOn w:val="Normal"/>
    <w:next w:val="Normal"/>
    <w:link w:val="Overskrift8Tegn"/>
    <w:qFormat/>
    <w:rsid w:val="00943C1C"/>
    <w:pPr>
      <w:keepNext/>
      <w:numPr>
        <w:ilvl w:val="7"/>
        <w:numId w:val="1"/>
      </w:numPr>
      <w:outlineLvl w:val="7"/>
    </w:pPr>
    <w:rPr>
      <w:sz w:val="24"/>
    </w:rPr>
  </w:style>
  <w:style w:type="paragraph" w:styleId="Overskrift9">
    <w:name w:val="heading 9"/>
    <w:basedOn w:val="Normal"/>
    <w:next w:val="Normal"/>
    <w:link w:val="Overskrift9Tegn"/>
    <w:qFormat/>
    <w:rsid w:val="00943C1C"/>
    <w:pPr>
      <w:keepNext/>
      <w:numPr>
        <w:ilvl w:val="8"/>
        <w:numId w:val="1"/>
      </w:numPr>
      <w:jc w:val="right"/>
      <w:outlineLvl w:val="8"/>
    </w:pPr>
    <w:rPr>
      <w:b/>
      <w:sz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43C1C"/>
    <w:rPr>
      <w:rFonts w:ascii="Arial" w:eastAsia="Times New Roman" w:hAnsi="Arial" w:cs="Times New Roman"/>
      <w:b/>
      <w:kern w:val="28"/>
      <w:sz w:val="28"/>
      <w:szCs w:val="20"/>
      <w:lang w:val="en-GB" w:eastAsia="sv-SE"/>
    </w:rPr>
  </w:style>
  <w:style w:type="character" w:customStyle="1" w:styleId="Overskrift2Tegn">
    <w:name w:val="Overskrift 2 Tegn"/>
    <w:basedOn w:val="Standardskrifttypeiafsnit"/>
    <w:link w:val="Overskrift2"/>
    <w:rsid w:val="00943C1C"/>
    <w:rPr>
      <w:rFonts w:ascii="Arial" w:eastAsia="Times New Roman" w:hAnsi="Arial" w:cs="Times New Roman"/>
      <w:b/>
      <w:sz w:val="24"/>
      <w:szCs w:val="20"/>
      <w:lang w:val="en-GB" w:eastAsia="sv-SE"/>
    </w:rPr>
  </w:style>
  <w:style w:type="character" w:customStyle="1" w:styleId="Overskrift3Tegn">
    <w:name w:val="Overskrift 3 Tegn"/>
    <w:basedOn w:val="Standardskrifttypeiafsnit"/>
    <w:link w:val="Overskrift3"/>
    <w:rsid w:val="00943C1C"/>
    <w:rPr>
      <w:rFonts w:ascii="Arial" w:eastAsia="Times New Roman" w:hAnsi="Arial" w:cs="Times New Roman"/>
      <w:b/>
      <w:sz w:val="20"/>
      <w:szCs w:val="20"/>
      <w:lang w:val="en-GB" w:eastAsia="sv-SE"/>
    </w:rPr>
  </w:style>
  <w:style w:type="character" w:customStyle="1" w:styleId="Overskrift4Tegn">
    <w:name w:val="Overskrift 4 Tegn"/>
    <w:basedOn w:val="Standardskrifttypeiafsnit"/>
    <w:link w:val="Overskrift4"/>
    <w:rsid w:val="00943C1C"/>
    <w:rPr>
      <w:rFonts w:ascii="Times New Roman" w:eastAsia="Times New Roman" w:hAnsi="Times New Roman" w:cs="Times New Roman"/>
      <w:b/>
      <w:sz w:val="20"/>
      <w:szCs w:val="20"/>
      <w:lang w:val="en-GB" w:eastAsia="sv-SE"/>
    </w:rPr>
  </w:style>
  <w:style w:type="character" w:customStyle="1" w:styleId="Overskrift5Tegn">
    <w:name w:val="Overskrift 5 Tegn"/>
    <w:basedOn w:val="Standardskrifttypeiafsnit"/>
    <w:link w:val="Overskrift5"/>
    <w:rsid w:val="00943C1C"/>
    <w:rPr>
      <w:rFonts w:ascii="Times New Roman" w:eastAsia="Times New Roman" w:hAnsi="Times New Roman" w:cs="Times New Roman"/>
      <w:i/>
      <w:sz w:val="20"/>
      <w:szCs w:val="20"/>
      <w:lang w:val="en-GB" w:eastAsia="sv-SE"/>
    </w:rPr>
  </w:style>
  <w:style w:type="character" w:customStyle="1" w:styleId="Overskrift6Tegn">
    <w:name w:val="Overskrift 6 Tegn"/>
    <w:basedOn w:val="Standardskrifttypeiafsnit"/>
    <w:link w:val="Overskrift6"/>
    <w:rsid w:val="00943C1C"/>
    <w:rPr>
      <w:rFonts w:ascii="Times New Roman" w:eastAsia="Times New Roman" w:hAnsi="Times New Roman" w:cs="Times New Roman"/>
      <w:sz w:val="24"/>
      <w:szCs w:val="20"/>
      <w:lang w:val="en-GB" w:eastAsia="sv-SE"/>
    </w:rPr>
  </w:style>
  <w:style w:type="character" w:customStyle="1" w:styleId="Overskrift7Tegn">
    <w:name w:val="Overskrift 7 Tegn"/>
    <w:basedOn w:val="Standardskrifttypeiafsnit"/>
    <w:link w:val="Overskrift7"/>
    <w:rsid w:val="00943C1C"/>
    <w:rPr>
      <w:rFonts w:ascii="Times New Roman" w:eastAsia="Times New Roman" w:hAnsi="Times New Roman" w:cs="Times New Roman"/>
      <w:sz w:val="24"/>
      <w:szCs w:val="20"/>
      <w:lang w:val="en-GB" w:eastAsia="sv-SE"/>
    </w:rPr>
  </w:style>
  <w:style w:type="character" w:customStyle="1" w:styleId="Overskrift8Tegn">
    <w:name w:val="Overskrift 8 Tegn"/>
    <w:basedOn w:val="Standardskrifttypeiafsnit"/>
    <w:link w:val="Overskrift8"/>
    <w:rsid w:val="00943C1C"/>
    <w:rPr>
      <w:rFonts w:ascii="Times New Roman" w:eastAsia="Times New Roman" w:hAnsi="Times New Roman" w:cs="Times New Roman"/>
      <w:sz w:val="24"/>
      <w:szCs w:val="20"/>
      <w:lang w:val="en-GB" w:eastAsia="sv-SE"/>
    </w:rPr>
  </w:style>
  <w:style w:type="character" w:customStyle="1" w:styleId="Overskrift9Tegn">
    <w:name w:val="Overskrift 9 Tegn"/>
    <w:basedOn w:val="Standardskrifttypeiafsnit"/>
    <w:link w:val="Overskrift9"/>
    <w:rsid w:val="00943C1C"/>
    <w:rPr>
      <w:rFonts w:ascii="Times New Roman" w:eastAsia="Times New Roman" w:hAnsi="Times New Roman" w:cs="Times New Roman"/>
      <w:b/>
      <w:sz w:val="48"/>
      <w:szCs w:val="20"/>
      <w:lang w:val="en-GB" w:eastAsia="sv-SE"/>
    </w:rPr>
  </w:style>
  <w:style w:type="paragraph" w:styleId="Titel">
    <w:name w:val="Title"/>
    <w:basedOn w:val="Normal"/>
    <w:next w:val="Normal"/>
    <w:link w:val="TitelTegn"/>
    <w:uiPriority w:val="10"/>
    <w:qFormat/>
    <w:rsid w:val="00943C1C"/>
    <w:pPr>
      <w:spacing w:before="240" w:after="60"/>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10"/>
    <w:rsid w:val="00943C1C"/>
    <w:rPr>
      <w:rFonts w:ascii="Cambria" w:eastAsia="Times New Roman" w:hAnsi="Cambria" w:cs="Times New Roman"/>
      <w:b/>
      <w:bCs/>
      <w:kern w:val="28"/>
      <w:sz w:val="32"/>
      <w:szCs w:val="32"/>
      <w:lang w:val="en-GB" w:eastAsia="sv-SE"/>
    </w:rPr>
  </w:style>
  <w:style w:type="paragraph" w:styleId="Undertitel">
    <w:name w:val="Subtitle"/>
    <w:basedOn w:val="Normal"/>
    <w:next w:val="Normal"/>
    <w:link w:val="UndertitelTegn"/>
    <w:uiPriority w:val="11"/>
    <w:qFormat/>
    <w:rsid w:val="00943C1C"/>
    <w:pPr>
      <w:spacing w:after="60"/>
      <w:jc w:val="center"/>
      <w:outlineLvl w:val="1"/>
    </w:pPr>
    <w:rPr>
      <w:rFonts w:ascii="Cambria" w:hAnsi="Cambria"/>
      <w:sz w:val="24"/>
      <w:szCs w:val="24"/>
    </w:rPr>
  </w:style>
  <w:style w:type="character" w:customStyle="1" w:styleId="UndertitelTegn">
    <w:name w:val="Undertitel Tegn"/>
    <w:basedOn w:val="Standardskrifttypeiafsnit"/>
    <w:link w:val="Undertitel"/>
    <w:uiPriority w:val="11"/>
    <w:rsid w:val="00943C1C"/>
    <w:rPr>
      <w:rFonts w:ascii="Cambria" w:eastAsia="Times New Roman" w:hAnsi="Cambria" w:cs="Times New Roman"/>
      <w:sz w:val="24"/>
      <w:szCs w:val="24"/>
      <w:lang w:val="en-GB" w:eastAsia="sv-SE"/>
    </w:rPr>
  </w:style>
  <w:style w:type="character" w:styleId="Strk">
    <w:name w:val="Strong"/>
    <w:basedOn w:val="Standardskrifttypeiafsnit"/>
    <w:uiPriority w:val="22"/>
    <w:qFormat/>
    <w:rsid w:val="00943C1C"/>
    <w:rPr>
      <w:b/>
      <w:bCs/>
    </w:rPr>
  </w:style>
  <w:style w:type="character" w:styleId="Fremhv">
    <w:name w:val="Emphasis"/>
    <w:basedOn w:val="Standardskrifttypeiafsnit"/>
    <w:uiPriority w:val="20"/>
    <w:qFormat/>
    <w:rsid w:val="00943C1C"/>
    <w:rPr>
      <w:i/>
      <w:iCs/>
    </w:rPr>
  </w:style>
  <w:style w:type="paragraph" w:styleId="Ingenafstand">
    <w:name w:val="No Spacing"/>
    <w:basedOn w:val="Normal"/>
    <w:uiPriority w:val="1"/>
    <w:qFormat/>
    <w:rsid w:val="00943C1C"/>
  </w:style>
  <w:style w:type="paragraph" w:styleId="Listeafsnit">
    <w:name w:val="List Paragraph"/>
    <w:basedOn w:val="Normal"/>
    <w:uiPriority w:val="34"/>
    <w:qFormat/>
    <w:rsid w:val="00943C1C"/>
    <w:pPr>
      <w:ind w:left="1304"/>
    </w:pPr>
  </w:style>
  <w:style w:type="paragraph" w:styleId="Citat">
    <w:name w:val="Quote"/>
    <w:basedOn w:val="Normal"/>
    <w:next w:val="Normal"/>
    <w:link w:val="CitatTegn"/>
    <w:uiPriority w:val="29"/>
    <w:qFormat/>
    <w:rsid w:val="00943C1C"/>
    <w:rPr>
      <w:i/>
      <w:iCs/>
      <w:color w:val="000000"/>
    </w:rPr>
  </w:style>
  <w:style w:type="character" w:customStyle="1" w:styleId="CitatTegn">
    <w:name w:val="Citat Tegn"/>
    <w:basedOn w:val="Standardskrifttypeiafsnit"/>
    <w:link w:val="Citat"/>
    <w:uiPriority w:val="29"/>
    <w:rsid w:val="00943C1C"/>
    <w:rPr>
      <w:rFonts w:ascii="Times New Roman" w:eastAsia="Times New Roman" w:hAnsi="Times New Roman" w:cs="Times New Roman"/>
      <w:i/>
      <w:iCs/>
      <w:color w:val="000000"/>
      <w:sz w:val="20"/>
      <w:szCs w:val="20"/>
      <w:lang w:val="en-GB" w:eastAsia="sv-SE"/>
    </w:rPr>
  </w:style>
  <w:style w:type="paragraph" w:styleId="Strktcitat">
    <w:name w:val="Intense Quote"/>
    <w:basedOn w:val="Normal"/>
    <w:next w:val="Normal"/>
    <w:link w:val="StrktcitatTegn"/>
    <w:uiPriority w:val="30"/>
    <w:qFormat/>
    <w:rsid w:val="00943C1C"/>
    <w:pPr>
      <w:pBdr>
        <w:bottom w:val="single" w:sz="4" w:space="4" w:color="4F81BD"/>
      </w:pBdr>
      <w:spacing w:before="200" w:after="280"/>
      <w:ind w:left="936" w:right="936"/>
    </w:pPr>
    <w:rPr>
      <w:b/>
      <w:bCs/>
      <w:i/>
      <w:iCs/>
      <w:color w:val="4F81BD"/>
    </w:rPr>
  </w:style>
  <w:style w:type="character" w:customStyle="1" w:styleId="StrktcitatTegn">
    <w:name w:val="Stærkt citat Tegn"/>
    <w:basedOn w:val="Standardskrifttypeiafsnit"/>
    <w:link w:val="Strktcitat"/>
    <w:uiPriority w:val="30"/>
    <w:rsid w:val="00943C1C"/>
    <w:rPr>
      <w:rFonts w:ascii="Times New Roman" w:eastAsia="Times New Roman" w:hAnsi="Times New Roman" w:cs="Times New Roman"/>
      <w:b/>
      <w:bCs/>
      <w:i/>
      <w:iCs/>
      <w:color w:val="4F81BD"/>
      <w:sz w:val="20"/>
      <w:szCs w:val="20"/>
      <w:lang w:val="en-GB" w:eastAsia="sv-SE"/>
    </w:rPr>
  </w:style>
  <w:style w:type="character" w:styleId="Svagfremhvning">
    <w:name w:val="Subtle Emphasis"/>
    <w:uiPriority w:val="19"/>
    <w:qFormat/>
    <w:rsid w:val="00943C1C"/>
    <w:rPr>
      <w:i/>
      <w:iCs/>
      <w:color w:val="808080"/>
    </w:rPr>
  </w:style>
  <w:style w:type="character" w:styleId="Kraftigfremhvning">
    <w:name w:val="Intense Emphasis"/>
    <w:basedOn w:val="Standardskrifttypeiafsnit"/>
    <w:uiPriority w:val="21"/>
    <w:qFormat/>
    <w:rsid w:val="00943C1C"/>
    <w:rPr>
      <w:b/>
      <w:bCs/>
      <w:i/>
      <w:iCs/>
      <w:color w:val="4F81BD"/>
    </w:rPr>
  </w:style>
  <w:style w:type="character" w:styleId="Svaghenvisning">
    <w:name w:val="Subtle Reference"/>
    <w:basedOn w:val="Standardskrifttypeiafsnit"/>
    <w:uiPriority w:val="31"/>
    <w:qFormat/>
    <w:rsid w:val="00943C1C"/>
    <w:rPr>
      <w:smallCaps/>
      <w:color w:val="C0504D"/>
      <w:u w:val="single"/>
    </w:rPr>
  </w:style>
  <w:style w:type="character" w:styleId="Kraftighenvisning">
    <w:name w:val="Intense Reference"/>
    <w:basedOn w:val="Standardskrifttypeiafsnit"/>
    <w:uiPriority w:val="32"/>
    <w:qFormat/>
    <w:rsid w:val="00943C1C"/>
    <w:rPr>
      <w:b/>
      <w:bCs/>
      <w:smallCaps/>
      <w:color w:val="C0504D"/>
      <w:spacing w:val="5"/>
      <w:u w:val="single"/>
    </w:rPr>
  </w:style>
  <w:style w:type="character" w:styleId="Bogenstitel">
    <w:name w:val="Book Title"/>
    <w:basedOn w:val="Standardskrifttypeiafsnit"/>
    <w:uiPriority w:val="33"/>
    <w:qFormat/>
    <w:rsid w:val="00943C1C"/>
    <w:rPr>
      <w:b/>
      <w:bCs/>
      <w:smallCaps/>
      <w:spacing w:val="5"/>
    </w:rPr>
  </w:style>
  <w:style w:type="paragraph" w:styleId="Overskrift">
    <w:name w:val="TOC Heading"/>
    <w:basedOn w:val="Overskrift1"/>
    <w:next w:val="Normal"/>
    <w:uiPriority w:val="39"/>
    <w:qFormat/>
    <w:rsid w:val="00943C1C"/>
    <w:pPr>
      <w:spacing w:after="60"/>
      <w:outlineLvl w:val="9"/>
    </w:pPr>
    <w:rPr>
      <w:rFonts w:ascii="Cambria" w:hAnsi="Cambria"/>
      <w:bCs/>
      <w:kern w:val="32"/>
      <w:sz w:val="32"/>
      <w:szCs w:val="32"/>
    </w:rPr>
  </w:style>
  <w:style w:type="paragraph" w:styleId="Sidehoved">
    <w:name w:val="header"/>
    <w:basedOn w:val="Normal"/>
    <w:link w:val="SidehovedTegn"/>
    <w:uiPriority w:val="99"/>
    <w:unhideWhenUsed/>
    <w:rsid w:val="00943C1C"/>
    <w:pPr>
      <w:tabs>
        <w:tab w:val="center" w:pos="4536"/>
        <w:tab w:val="right" w:pos="9072"/>
      </w:tabs>
    </w:pPr>
  </w:style>
  <w:style w:type="character" w:customStyle="1" w:styleId="SidehovedTegn">
    <w:name w:val="Sidehoved Tegn"/>
    <w:basedOn w:val="Standardskrifttypeiafsnit"/>
    <w:link w:val="Sidehoved"/>
    <w:uiPriority w:val="99"/>
    <w:rsid w:val="00943C1C"/>
    <w:rPr>
      <w:rFonts w:ascii="Times New Roman" w:eastAsia="Times New Roman" w:hAnsi="Times New Roman" w:cs="Times New Roman"/>
      <w:sz w:val="20"/>
      <w:szCs w:val="20"/>
      <w:lang w:val="en-GB" w:eastAsia="sv-SE"/>
    </w:rPr>
  </w:style>
  <w:style w:type="paragraph" w:styleId="Sidefod">
    <w:name w:val="footer"/>
    <w:basedOn w:val="Normal"/>
    <w:link w:val="SidefodTegn"/>
    <w:unhideWhenUsed/>
    <w:rsid w:val="00943C1C"/>
    <w:pPr>
      <w:tabs>
        <w:tab w:val="center" w:pos="4536"/>
        <w:tab w:val="right" w:pos="9072"/>
      </w:tabs>
    </w:pPr>
  </w:style>
  <w:style w:type="character" w:customStyle="1" w:styleId="SidefodTegn">
    <w:name w:val="Sidefod Tegn"/>
    <w:basedOn w:val="Standardskrifttypeiafsnit"/>
    <w:link w:val="Sidefod"/>
    <w:uiPriority w:val="99"/>
    <w:rsid w:val="00943C1C"/>
    <w:rPr>
      <w:rFonts w:ascii="Times New Roman" w:eastAsia="Times New Roman" w:hAnsi="Times New Roman" w:cs="Times New Roman"/>
      <w:sz w:val="20"/>
      <w:szCs w:val="20"/>
      <w:lang w:val="en-GB" w:eastAsia="sv-SE"/>
    </w:rPr>
  </w:style>
  <w:style w:type="paragraph" w:styleId="Markeringsbobletekst">
    <w:name w:val="Balloon Text"/>
    <w:basedOn w:val="Normal"/>
    <w:link w:val="MarkeringsbobletekstTegn"/>
    <w:uiPriority w:val="99"/>
    <w:semiHidden/>
    <w:unhideWhenUsed/>
    <w:rsid w:val="00943C1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3C1C"/>
    <w:rPr>
      <w:rFonts w:ascii="Tahoma" w:eastAsia="Times New Roman" w:hAnsi="Tahoma" w:cs="Tahoma"/>
      <w:sz w:val="16"/>
      <w:szCs w:val="16"/>
      <w:lang w:val="en-GB" w:eastAsia="sv-SE"/>
    </w:rPr>
  </w:style>
  <w:style w:type="paragraph" w:customStyle="1" w:styleId="CompanyName">
    <w:name w:val="Company Name"/>
    <w:basedOn w:val="Ingenafstand"/>
    <w:rsid w:val="00943C1C"/>
    <w:pPr>
      <w:ind w:left="634"/>
    </w:pPr>
    <w:rPr>
      <w:rFonts w:ascii="Cambria" w:hAnsi="Cambria" w:cs="Calibri"/>
      <w:caps/>
      <w:spacing w:val="20"/>
      <w:sz w:val="18"/>
      <w:szCs w:val="22"/>
      <w:lang w:val="sv-SE" w:eastAsia="zh-TW"/>
    </w:rPr>
  </w:style>
  <w:style w:type="paragraph" w:customStyle="1" w:styleId="AuthorsName">
    <w:name w:val="Author's Name"/>
    <w:basedOn w:val="Ingenafstand"/>
    <w:rsid w:val="00943C1C"/>
    <w:pPr>
      <w:ind w:left="634"/>
    </w:pPr>
    <w:rPr>
      <w:rFonts w:ascii="Cambria" w:hAnsi="Cambria" w:cs="Calibri"/>
      <w:sz w:val="18"/>
      <w:szCs w:val="22"/>
      <w:lang w:val="sv-SE" w:eastAsia="zh-TW"/>
    </w:rPr>
  </w:style>
  <w:style w:type="paragraph" w:customStyle="1" w:styleId="DocumentDate">
    <w:name w:val="Document Date"/>
    <w:basedOn w:val="Ingenafstand"/>
    <w:rsid w:val="00943C1C"/>
    <w:pPr>
      <w:ind w:left="634"/>
    </w:pPr>
    <w:rPr>
      <w:rFonts w:ascii="Cambria" w:hAnsi="Cambria" w:cs="Calibri"/>
      <w:caps/>
      <w:color w:val="7F7F7F"/>
      <w:sz w:val="16"/>
      <w:szCs w:val="22"/>
      <w:lang w:val="sv-SE" w:eastAsia="zh-TW"/>
    </w:rPr>
  </w:style>
  <w:style w:type="paragraph" w:customStyle="1" w:styleId="Abstract">
    <w:name w:val="Abstract"/>
    <w:basedOn w:val="Ingenafstand"/>
    <w:rsid w:val="00943C1C"/>
    <w:pPr>
      <w:framePr w:hSpace="187" w:wrap="around" w:hAnchor="margin" w:xAlign="center" w:yAlign="bottom"/>
      <w:ind w:left="634"/>
    </w:pPr>
    <w:rPr>
      <w:rFonts w:ascii="Cambria" w:hAnsi="Cambria" w:cs="Calibri"/>
      <w:sz w:val="16"/>
      <w:szCs w:val="22"/>
      <w:lang w:val="sv-SE" w:eastAsia="zh-TW"/>
    </w:rPr>
  </w:style>
  <w:style w:type="character" w:styleId="Sidetal">
    <w:name w:val="page number"/>
    <w:basedOn w:val="Standardskrifttypeiafsnit"/>
    <w:uiPriority w:val="99"/>
    <w:unhideWhenUsed/>
    <w:rsid w:val="00943C1C"/>
    <w:rPr>
      <w:rFonts w:eastAsia="Times New Roman" w:cs="Times New Roman"/>
      <w:bCs w:val="0"/>
      <w:iCs w:val="0"/>
      <w:szCs w:val="22"/>
      <w:lang w:val="sv-SE"/>
    </w:rPr>
  </w:style>
  <w:style w:type="paragraph" w:styleId="Billedtekst">
    <w:name w:val="caption"/>
    <w:basedOn w:val="Normal"/>
    <w:next w:val="Normal"/>
    <w:qFormat/>
    <w:rsid w:val="00943C1C"/>
    <w:rPr>
      <w:b/>
      <w:bCs/>
    </w:rPr>
  </w:style>
  <w:style w:type="character" w:styleId="Hyperlink">
    <w:name w:val="Hyperlink"/>
    <w:basedOn w:val="Standardskrifttypeiafsnit"/>
    <w:uiPriority w:val="99"/>
    <w:unhideWhenUsed/>
    <w:rsid w:val="00943C1C"/>
    <w:rPr>
      <w:rFonts w:ascii="Verdana" w:hAnsi="Verdana" w:hint="default"/>
      <w:color w:val="4F4F4F"/>
      <w:u w:val="single"/>
    </w:rPr>
  </w:style>
  <w:style w:type="character" w:styleId="BesgtLink">
    <w:name w:val="FollowedHyperlink"/>
    <w:basedOn w:val="Standardskrifttypeiafsnit"/>
    <w:uiPriority w:val="99"/>
    <w:semiHidden/>
    <w:unhideWhenUsed/>
    <w:rsid w:val="00943C1C"/>
    <w:rPr>
      <w:color w:val="800080"/>
      <w:u w:val="single"/>
    </w:rPr>
  </w:style>
  <w:style w:type="table" w:styleId="Tabel-Gitter">
    <w:name w:val="Table Grid"/>
    <w:basedOn w:val="Tabel-Normal"/>
    <w:uiPriority w:val="59"/>
    <w:rsid w:val="00943C1C"/>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mindeligtekst">
    <w:name w:val="Plain Text"/>
    <w:basedOn w:val="Normal"/>
    <w:link w:val="AlmindeligtekstTegn"/>
    <w:uiPriority w:val="99"/>
    <w:unhideWhenUsed/>
    <w:rsid w:val="00943C1C"/>
    <w:pPr>
      <w:widowControl/>
    </w:pPr>
    <w:rPr>
      <w:rFonts w:ascii="Consolas" w:eastAsia="Calibri" w:hAnsi="Consolas"/>
      <w:sz w:val="21"/>
      <w:szCs w:val="21"/>
      <w:lang w:val="sv-SE" w:eastAsia="en-US"/>
    </w:rPr>
  </w:style>
  <w:style w:type="character" w:customStyle="1" w:styleId="AlmindeligtekstTegn">
    <w:name w:val="Almindelig tekst Tegn"/>
    <w:basedOn w:val="Standardskrifttypeiafsnit"/>
    <w:link w:val="Almindeligtekst"/>
    <w:uiPriority w:val="99"/>
    <w:rsid w:val="00943C1C"/>
    <w:rPr>
      <w:rFonts w:ascii="Consolas" w:eastAsia="Calibri" w:hAnsi="Consolas" w:cs="Times New Roman"/>
      <w:sz w:val="21"/>
      <w:szCs w:val="21"/>
    </w:rPr>
  </w:style>
  <w:style w:type="paragraph" w:styleId="NormalWeb">
    <w:name w:val="Normal (Web)"/>
    <w:aliases w:val=" webb"/>
    <w:basedOn w:val="Normal"/>
    <w:uiPriority w:val="99"/>
    <w:semiHidden/>
    <w:unhideWhenUsed/>
    <w:rsid w:val="00943C1C"/>
    <w:pPr>
      <w:widowControl/>
      <w:spacing w:before="100" w:beforeAutospacing="1" w:after="100" w:afterAutospacing="1"/>
    </w:pPr>
    <w:rPr>
      <w:rFonts w:eastAsia="Calibri"/>
      <w:sz w:val="24"/>
      <w:szCs w:val="24"/>
      <w:lang w:val="sv-SE"/>
    </w:rPr>
  </w:style>
  <w:style w:type="paragraph" w:customStyle="1" w:styleId="default">
    <w:name w:val="default"/>
    <w:basedOn w:val="Normal"/>
    <w:rsid w:val="00943C1C"/>
    <w:pPr>
      <w:widowControl/>
      <w:autoSpaceDE w:val="0"/>
      <w:autoSpaceDN w:val="0"/>
    </w:pPr>
    <w:rPr>
      <w:rFonts w:ascii="Garamond" w:eastAsia="Calibri" w:hAnsi="Garamond"/>
      <w:color w:val="000000"/>
      <w:sz w:val="24"/>
      <w:szCs w:val="24"/>
      <w:lang w:val="sv-SE"/>
    </w:rPr>
  </w:style>
  <w:style w:type="paragraph" w:customStyle="1" w:styleId="Default0">
    <w:name w:val="Default"/>
    <w:rsid w:val="00943C1C"/>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Slutnotetekst">
    <w:name w:val="endnote text"/>
    <w:basedOn w:val="Normal"/>
    <w:link w:val="SlutnotetekstTegn"/>
    <w:uiPriority w:val="99"/>
    <w:semiHidden/>
    <w:unhideWhenUsed/>
    <w:rsid w:val="00943C1C"/>
  </w:style>
  <w:style w:type="character" w:customStyle="1" w:styleId="SlutnotetekstTegn">
    <w:name w:val="Slutnotetekst Tegn"/>
    <w:basedOn w:val="Standardskrifttypeiafsnit"/>
    <w:link w:val="Slutnotetekst"/>
    <w:uiPriority w:val="99"/>
    <w:semiHidden/>
    <w:rsid w:val="00943C1C"/>
    <w:rPr>
      <w:rFonts w:ascii="Times New Roman" w:eastAsia="Times New Roman" w:hAnsi="Times New Roman" w:cs="Times New Roman"/>
      <w:sz w:val="20"/>
      <w:szCs w:val="20"/>
      <w:lang w:val="en-GB" w:eastAsia="sv-SE"/>
    </w:rPr>
  </w:style>
  <w:style w:type="character" w:styleId="Slutnotehenvisning">
    <w:name w:val="endnote reference"/>
    <w:basedOn w:val="Standardskrifttypeiafsnit"/>
    <w:uiPriority w:val="99"/>
    <w:semiHidden/>
    <w:unhideWhenUsed/>
    <w:rsid w:val="00943C1C"/>
    <w:rPr>
      <w:vertAlign w:val="superscript"/>
    </w:rPr>
  </w:style>
  <w:style w:type="character" w:styleId="Kommentarhenvisning">
    <w:name w:val="annotation reference"/>
    <w:basedOn w:val="Standardskrifttypeiafsnit"/>
    <w:semiHidden/>
    <w:rsid w:val="00943C1C"/>
    <w:rPr>
      <w:sz w:val="16"/>
      <w:szCs w:val="16"/>
    </w:rPr>
  </w:style>
  <w:style w:type="paragraph" w:styleId="Kommentartekst">
    <w:name w:val="annotation text"/>
    <w:basedOn w:val="Normal"/>
    <w:link w:val="KommentartekstTegn"/>
    <w:semiHidden/>
    <w:rsid w:val="00943C1C"/>
  </w:style>
  <w:style w:type="character" w:customStyle="1" w:styleId="KommentartekstTegn">
    <w:name w:val="Kommentartekst Tegn"/>
    <w:basedOn w:val="Standardskrifttypeiafsnit"/>
    <w:link w:val="Kommentartekst"/>
    <w:semiHidden/>
    <w:rsid w:val="00943C1C"/>
    <w:rPr>
      <w:rFonts w:ascii="Times New Roman" w:eastAsia="Times New Roman" w:hAnsi="Times New Roman" w:cs="Times New Roman"/>
      <w:sz w:val="20"/>
      <w:szCs w:val="20"/>
      <w:lang w:val="en-GB" w:eastAsia="sv-SE"/>
    </w:rPr>
  </w:style>
  <w:style w:type="paragraph" w:styleId="Kommentaremne">
    <w:name w:val="annotation subject"/>
    <w:basedOn w:val="Kommentartekst"/>
    <w:next w:val="Kommentartekst"/>
    <w:link w:val="KommentaremneTegn"/>
    <w:semiHidden/>
    <w:rsid w:val="00943C1C"/>
    <w:rPr>
      <w:b/>
      <w:bCs/>
    </w:rPr>
  </w:style>
  <w:style w:type="character" w:customStyle="1" w:styleId="KommentaremneTegn">
    <w:name w:val="Kommentaremne Tegn"/>
    <w:basedOn w:val="KommentartekstTegn"/>
    <w:link w:val="Kommentaremne"/>
    <w:semiHidden/>
    <w:rsid w:val="00943C1C"/>
    <w:rPr>
      <w:rFonts w:ascii="Times New Roman" w:eastAsia="Times New Roman" w:hAnsi="Times New Roman" w:cs="Times New Roman"/>
      <w:b/>
      <w:bCs/>
      <w:sz w:val="20"/>
      <w:szCs w:val="20"/>
      <w:lang w:val="en-GB" w:eastAsia="sv-SE"/>
    </w:rPr>
  </w:style>
  <w:style w:type="paragraph" w:styleId="Bibliografi">
    <w:name w:val="Bibliography"/>
    <w:basedOn w:val="Normal"/>
    <w:next w:val="Normal"/>
    <w:uiPriority w:val="37"/>
    <w:unhideWhenUsed/>
    <w:rsid w:val="00943C1C"/>
  </w:style>
  <w:style w:type="paragraph" w:styleId="Fodnotetekst">
    <w:name w:val="footnote text"/>
    <w:basedOn w:val="Normal"/>
    <w:link w:val="FodnotetekstTegn"/>
    <w:uiPriority w:val="99"/>
    <w:semiHidden/>
    <w:unhideWhenUsed/>
    <w:rsid w:val="00943C1C"/>
  </w:style>
  <w:style w:type="character" w:customStyle="1" w:styleId="FodnotetekstTegn">
    <w:name w:val="Fodnotetekst Tegn"/>
    <w:basedOn w:val="Standardskrifttypeiafsnit"/>
    <w:link w:val="Fodnotetekst"/>
    <w:uiPriority w:val="99"/>
    <w:semiHidden/>
    <w:rsid w:val="00943C1C"/>
    <w:rPr>
      <w:rFonts w:ascii="Times New Roman" w:eastAsia="Times New Roman" w:hAnsi="Times New Roman" w:cs="Times New Roman"/>
      <w:sz w:val="20"/>
      <w:szCs w:val="20"/>
      <w:lang w:val="en-GB" w:eastAsia="sv-SE"/>
    </w:rPr>
  </w:style>
  <w:style w:type="character" w:styleId="Fodnotehenvisning">
    <w:name w:val="footnote reference"/>
    <w:basedOn w:val="Standardskrifttypeiafsnit"/>
    <w:uiPriority w:val="99"/>
    <w:semiHidden/>
    <w:unhideWhenUsed/>
    <w:rsid w:val="00943C1C"/>
    <w:rPr>
      <w:vertAlign w:val="superscript"/>
    </w:rPr>
  </w:style>
  <w:style w:type="paragraph" w:styleId="Korrektur">
    <w:name w:val="Revision"/>
    <w:hidden/>
    <w:uiPriority w:val="99"/>
    <w:semiHidden/>
    <w:rsid w:val="00943C1C"/>
    <w:pPr>
      <w:spacing w:after="0" w:line="240" w:lineRule="auto"/>
    </w:pPr>
    <w:rPr>
      <w:rFonts w:ascii="Times New Roman" w:eastAsia="Times New Roman" w:hAnsi="Times New Roman" w:cs="Times New Roman"/>
      <w:sz w:val="20"/>
      <w:szCs w:val="20"/>
      <w:lang w:val="en-GB" w:eastAsia="sv-SE"/>
    </w:rPr>
  </w:style>
  <w:style w:type="paragraph" w:styleId="Brdtekst3">
    <w:name w:val="Body Text 3"/>
    <w:basedOn w:val="Normal"/>
    <w:link w:val="Brdtekst3Tegn"/>
    <w:uiPriority w:val="99"/>
    <w:rsid w:val="006F2C7B"/>
    <w:pPr>
      <w:widowControl/>
    </w:pPr>
    <w:rPr>
      <w:rFonts w:ascii="Arial" w:hAnsi="Arial" w:cs="Arial"/>
      <w:sz w:val="22"/>
      <w:lang w:val="en-US" w:eastAsia="en-US"/>
    </w:rPr>
  </w:style>
  <w:style w:type="character" w:customStyle="1" w:styleId="Brdtekst3Tegn">
    <w:name w:val="Brødtekst 3 Tegn"/>
    <w:basedOn w:val="Standardskrifttypeiafsnit"/>
    <w:link w:val="Brdtekst3"/>
    <w:uiPriority w:val="99"/>
    <w:rsid w:val="006F2C7B"/>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70">
      <w:bodyDiv w:val="1"/>
      <w:marLeft w:val="0"/>
      <w:marRight w:val="0"/>
      <w:marTop w:val="0"/>
      <w:marBottom w:val="0"/>
      <w:divBdr>
        <w:top w:val="none" w:sz="0" w:space="0" w:color="auto"/>
        <w:left w:val="none" w:sz="0" w:space="0" w:color="auto"/>
        <w:bottom w:val="none" w:sz="0" w:space="0" w:color="auto"/>
        <w:right w:val="none" w:sz="0" w:space="0" w:color="auto"/>
      </w:divBdr>
    </w:div>
    <w:div w:id="842162224">
      <w:bodyDiv w:val="1"/>
      <w:marLeft w:val="0"/>
      <w:marRight w:val="0"/>
      <w:marTop w:val="0"/>
      <w:marBottom w:val="0"/>
      <w:divBdr>
        <w:top w:val="none" w:sz="0" w:space="0" w:color="auto"/>
        <w:left w:val="none" w:sz="0" w:space="0" w:color="auto"/>
        <w:bottom w:val="none" w:sz="0" w:space="0" w:color="auto"/>
        <w:right w:val="none" w:sz="0" w:space="0" w:color="auto"/>
      </w:divBdr>
    </w:div>
    <w:div w:id="921528387">
      <w:bodyDiv w:val="1"/>
      <w:marLeft w:val="0"/>
      <w:marRight w:val="0"/>
      <w:marTop w:val="0"/>
      <w:marBottom w:val="0"/>
      <w:divBdr>
        <w:top w:val="none" w:sz="0" w:space="0" w:color="auto"/>
        <w:left w:val="none" w:sz="0" w:space="0" w:color="auto"/>
        <w:bottom w:val="none" w:sz="0" w:space="0" w:color="auto"/>
        <w:right w:val="none" w:sz="0" w:space="0" w:color="auto"/>
      </w:divBdr>
    </w:div>
    <w:div w:id="1464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VIS09</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1</b:RefOrder>
  </b:Source>
</b:Sources>
</file>

<file path=customXml/itemProps1.xml><?xml version="1.0" encoding="utf-8"?>
<ds:datastoreItem xmlns:ds="http://schemas.openxmlformats.org/officeDocument/2006/customXml" ds:itemID="{73E109AE-142C-4076-A00A-D94589D3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4720</Words>
  <Characters>26344</Characters>
  <Application>Microsoft Office Word</Application>
  <DocSecurity>0</DocSecurity>
  <Lines>849</Lines>
  <Paragraphs>586</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Henriksson</dc:creator>
  <cp:lastModifiedBy>Niels Leth Skammelsen</cp:lastModifiedBy>
  <cp:revision>3</cp:revision>
  <cp:lastPrinted>2021-03-08T07:42:00Z</cp:lastPrinted>
  <dcterms:created xsi:type="dcterms:W3CDTF">2021-04-15T11:35:00Z</dcterms:created>
  <dcterms:modified xsi:type="dcterms:W3CDTF">2021-04-19T08:59:00Z</dcterms:modified>
</cp:coreProperties>
</file>