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3A92" w14:textId="77777777" w:rsidR="00D0369D" w:rsidRPr="0017470D" w:rsidRDefault="00D0369D" w:rsidP="00D0369D">
      <w:pPr>
        <w:tabs>
          <w:tab w:val="left" w:pos="2268"/>
        </w:tabs>
        <w:rPr>
          <w:rFonts w:ascii="Arial" w:hAnsi="Arial" w:cs="Arial"/>
          <w:sz w:val="16"/>
          <w:lang w:val="en-GB"/>
        </w:rPr>
      </w:pPr>
    </w:p>
    <w:p w14:paraId="6119B127" w14:textId="77777777" w:rsidR="00D0369D" w:rsidRPr="0017470D" w:rsidRDefault="00D0369D" w:rsidP="00740988">
      <w:pPr>
        <w:jc w:val="center"/>
        <w:rPr>
          <w:rFonts w:ascii="Arial" w:hAnsi="Arial" w:cs="Arial"/>
          <w:b/>
          <w:sz w:val="40"/>
          <w:szCs w:val="34"/>
          <w:lang w:val="en-GB"/>
        </w:rPr>
      </w:pPr>
      <w:r w:rsidRPr="0017470D">
        <w:rPr>
          <w:rFonts w:ascii="Arial" w:hAnsi="Arial" w:cs="Arial"/>
          <w:b/>
          <w:sz w:val="40"/>
          <w:szCs w:val="34"/>
          <w:lang w:val="en-GB"/>
        </w:rPr>
        <w:t>Self Assessment – No cardholder data handling</w:t>
      </w:r>
    </w:p>
    <w:p w14:paraId="31AE20C3" w14:textId="77777777" w:rsidR="00D0369D" w:rsidRPr="004379F8" w:rsidRDefault="00D0369D" w:rsidP="00D0369D">
      <w:pPr>
        <w:rPr>
          <w:rFonts w:ascii="Arial" w:hAnsi="Arial" w:cs="Arial"/>
          <w:b/>
          <w:sz w:val="12"/>
          <w:szCs w:val="20"/>
          <w:lang w:val="en-GB"/>
        </w:rPr>
      </w:pPr>
    </w:p>
    <w:p w14:paraId="002BB71B" w14:textId="77777777" w:rsidR="00D0369D" w:rsidRPr="001A6435" w:rsidRDefault="00D0369D" w:rsidP="00D0369D">
      <w:pPr>
        <w:pBdr>
          <w:top w:val="single" w:sz="4" w:space="1" w:color="auto"/>
          <w:left w:val="single" w:sz="4" w:space="1" w:color="auto"/>
          <w:bottom w:val="single" w:sz="4" w:space="1" w:color="auto"/>
          <w:right w:val="single" w:sz="4" w:space="1" w:color="auto"/>
        </w:pBdr>
        <w:tabs>
          <w:tab w:val="left" w:pos="2268"/>
        </w:tabs>
        <w:rPr>
          <w:rFonts w:ascii="Arial" w:hAnsi="Arial" w:cs="Arial"/>
          <w:b/>
          <w:i/>
          <w:sz w:val="14"/>
          <w:lang w:val="en-GB"/>
        </w:rPr>
      </w:pPr>
      <w:r w:rsidRPr="001A6435">
        <w:rPr>
          <w:rFonts w:ascii="Arial" w:hAnsi="Arial" w:cs="Arial"/>
          <w:b/>
          <w:i/>
          <w:sz w:val="14"/>
          <w:lang w:val="en-GB"/>
        </w:rPr>
        <w:t>In brief</w:t>
      </w:r>
    </w:p>
    <w:p w14:paraId="281C2741" w14:textId="77777777" w:rsidR="00575E29" w:rsidRPr="001A6435" w:rsidRDefault="00D0369D" w:rsidP="00AE71EA">
      <w:pPr>
        <w:pBdr>
          <w:top w:val="single" w:sz="4" w:space="1" w:color="auto"/>
          <w:left w:val="single" w:sz="4" w:space="1" w:color="auto"/>
          <w:bottom w:val="single" w:sz="4" w:space="1" w:color="auto"/>
          <w:right w:val="single" w:sz="4" w:space="1" w:color="auto"/>
        </w:pBdr>
        <w:rPr>
          <w:rFonts w:ascii="Arial" w:hAnsi="Arial" w:cs="Arial"/>
          <w:i/>
          <w:sz w:val="6"/>
          <w:szCs w:val="20"/>
          <w:lang w:val="en-GB"/>
        </w:rPr>
      </w:pPr>
      <w:r w:rsidRPr="001A6435">
        <w:rPr>
          <w:rFonts w:ascii="Arial" w:hAnsi="Arial" w:cs="Arial"/>
          <w:i/>
          <w:sz w:val="14"/>
          <w:lang w:val="en-GB"/>
        </w:rPr>
        <w:t>The assessment on page 2 of this document is applicable for Ele</w:t>
      </w:r>
      <w:r w:rsidR="00C50892">
        <w:rPr>
          <w:rFonts w:ascii="Arial" w:hAnsi="Arial" w:cs="Arial"/>
          <w:i/>
          <w:sz w:val="14"/>
          <w:lang w:val="en-GB"/>
        </w:rPr>
        <w:t xml:space="preserve">ctronic Cash Register- (ECR), </w:t>
      </w:r>
      <w:r w:rsidRPr="001A6435">
        <w:rPr>
          <w:rFonts w:ascii="Arial" w:hAnsi="Arial" w:cs="Arial"/>
          <w:i/>
          <w:sz w:val="14"/>
          <w:lang w:val="en-GB"/>
        </w:rPr>
        <w:t>Unattended Payment Terminal</w:t>
      </w:r>
      <w:r w:rsidR="00C50892">
        <w:rPr>
          <w:rFonts w:ascii="Arial" w:hAnsi="Arial" w:cs="Arial"/>
          <w:i/>
          <w:sz w:val="14"/>
          <w:lang w:val="en-GB"/>
        </w:rPr>
        <w:t>-</w:t>
      </w:r>
      <w:r w:rsidRPr="001A6435">
        <w:rPr>
          <w:rFonts w:ascii="Arial" w:hAnsi="Arial" w:cs="Arial"/>
          <w:i/>
          <w:sz w:val="14"/>
          <w:lang w:val="en-GB"/>
        </w:rPr>
        <w:t xml:space="preserve"> (UPT) </w:t>
      </w:r>
      <w:r w:rsidR="00C50892">
        <w:rPr>
          <w:rFonts w:ascii="Arial" w:hAnsi="Arial" w:cs="Arial"/>
          <w:i/>
          <w:sz w:val="14"/>
          <w:lang w:val="en-GB"/>
        </w:rPr>
        <w:t xml:space="preserve">and Card Interface- (CI) </w:t>
      </w:r>
      <w:r w:rsidRPr="001A6435">
        <w:rPr>
          <w:rFonts w:ascii="Arial" w:hAnsi="Arial" w:cs="Arial"/>
          <w:i/>
          <w:sz w:val="14"/>
          <w:lang w:val="en-GB"/>
        </w:rPr>
        <w:t xml:space="preserve">vendors whose products are integrated against E2EE </w:t>
      </w:r>
      <w:r w:rsidR="00B808F4" w:rsidRPr="001A6435">
        <w:rPr>
          <w:rFonts w:ascii="Arial" w:hAnsi="Arial" w:cs="Arial"/>
          <w:i/>
          <w:sz w:val="14"/>
          <w:lang w:val="en-GB"/>
        </w:rPr>
        <w:t>or P2P</w:t>
      </w:r>
      <w:r w:rsidR="004D143D">
        <w:rPr>
          <w:rFonts w:ascii="Arial" w:hAnsi="Arial" w:cs="Arial"/>
          <w:i/>
          <w:sz w:val="14"/>
          <w:lang w:val="en-GB"/>
        </w:rPr>
        <w:t>E</w:t>
      </w:r>
      <w:r w:rsidR="004D143D">
        <w:rPr>
          <w:rStyle w:val="FootnoteReference"/>
          <w:rFonts w:ascii="Arial" w:hAnsi="Arial" w:cs="Arial"/>
          <w:i/>
          <w:sz w:val="14"/>
          <w:lang w:val="en-GB"/>
        </w:rPr>
        <w:footnoteReference w:id="1"/>
      </w:r>
      <w:r w:rsidR="00B808F4" w:rsidRPr="001A6435">
        <w:rPr>
          <w:rFonts w:ascii="Arial" w:hAnsi="Arial" w:cs="Arial"/>
          <w:i/>
          <w:sz w:val="14"/>
          <w:lang w:val="en-GB"/>
        </w:rPr>
        <w:t xml:space="preserve"> </w:t>
      </w:r>
      <w:r w:rsidRPr="001A6435">
        <w:rPr>
          <w:rFonts w:ascii="Arial" w:hAnsi="Arial" w:cs="Arial"/>
          <w:i/>
          <w:sz w:val="14"/>
          <w:lang w:val="en-GB"/>
        </w:rPr>
        <w:t xml:space="preserve">terminals and </w:t>
      </w:r>
      <w:r w:rsidR="00C50892" w:rsidRPr="001A6435">
        <w:rPr>
          <w:rFonts w:ascii="Arial" w:hAnsi="Arial" w:cs="Arial"/>
          <w:i/>
          <w:sz w:val="14"/>
          <w:lang w:val="en-GB"/>
        </w:rPr>
        <w:t xml:space="preserve">whose products </w:t>
      </w:r>
      <w:r w:rsidR="00C50892">
        <w:rPr>
          <w:rFonts w:ascii="Arial" w:hAnsi="Arial" w:cs="Arial"/>
          <w:i/>
          <w:sz w:val="14"/>
          <w:szCs w:val="20"/>
          <w:lang w:val="en-GB"/>
        </w:rPr>
        <w:t>do</w:t>
      </w:r>
      <w:r w:rsidR="00AE71EA" w:rsidRPr="001A6435">
        <w:rPr>
          <w:rFonts w:ascii="Arial" w:hAnsi="Arial" w:cs="Arial"/>
          <w:i/>
          <w:sz w:val="14"/>
          <w:szCs w:val="20"/>
          <w:lang w:val="en-GB"/>
        </w:rPr>
        <w:t xml:space="preserve"> not store, process or transmit any account data (cardholder data or sensitive authentication data), except truncated or encrypted account data from the E2EE </w:t>
      </w:r>
      <w:r w:rsidR="00B808F4" w:rsidRPr="001A6435">
        <w:rPr>
          <w:rFonts w:ascii="Arial" w:hAnsi="Arial" w:cs="Arial"/>
          <w:i/>
          <w:sz w:val="14"/>
          <w:szCs w:val="20"/>
          <w:lang w:val="en-GB"/>
        </w:rPr>
        <w:t xml:space="preserve">or P2PE </w:t>
      </w:r>
      <w:r w:rsidR="00AE71EA" w:rsidRPr="001A6435">
        <w:rPr>
          <w:rFonts w:ascii="Arial" w:hAnsi="Arial" w:cs="Arial"/>
          <w:i/>
          <w:sz w:val="14"/>
          <w:szCs w:val="20"/>
          <w:lang w:val="en-GB"/>
        </w:rPr>
        <w:t>terminal.</w:t>
      </w:r>
    </w:p>
    <w:p w14:paraId="5B1AB50A" w14:textId="77777777" w:rsidR="00AE71EA" w:rsidRPr="004C0FD4" w:rsidRDefault="00AE71EA" w:rsidP="00575E29">
      <w:pPr>
        <w:rPr>
          <w:rFonts w:ascii="Arial" w:hAnsi="Arial" w:cs="Arial"/>
          <w:sz w:val="10"/>
          <w:szCs w:val="20"/>
          <w:lang w:val="en-GB"/>
        </w:rPr>
      </w:pPr>
    </w:p>
    <w:p w14:paraId="2AA0335A" w14:textId="07819A5C" w:rsidR="00A14063" w:rsidRPr="004C0FD4" w:rsidRDefault="00575E29" w:rsidP="00575E29">
      <w:pPr>
        <w:rPr>
          <w:rFonts w:ascii="Arial" w:hAnsi="Arial" w:cs="Arial"/>
          <w:sz w:val="18"/>
          <w:szCs w:val="20"/>
          <w:lang w:val="en-GB"/>
        </w:rPr>
      </w:pPr>
      <w:bookmarkStart w:id="0" w:name="_Hlk102729928"/>
      <w:r w:rsidRPr="004C0FD4">
        <w:rPr>
          <w:rFonts w:ascii="Arial" w:hAnsi="Arial" w:cs="Arial"/>
          <w:sz w:val="18"/>
          <w:szCs w:val="20"/>
          <w:lang w:val="en-GB"/>
        </w:rPr>
        <w:t>Merchants and acquirers need to know that all installed products are fulfilling the PCI DSS r</w:t>
      </w:r>
      <w:r w:rsidR="00C34C51" w:rsidRPr="004C0FD4">
        <w:rPr>
          <w:rFonts w:ascii="Arial" w:hAnsi="Arial" w:cs="Arial"/>
          <w:sz w:val="18"/>
          <w:szCs w:val="20"/>
          <w:lang w:val="en-GB"/>
        </w:rPr>
        <w:t xml:space="preserve">equirements for cardholder data </w:t>
      </w:r>
      <w:r w:rsidRPr="004C0FD4">
        <w:rPr>
          <w:rFonts w:ascii="Arial" w:hAnsi="Arial" w:cs="Arial"/>
          <w:sz w:val="18"/>
          <w:szCs w:val="20"/>
          <w:lang w:val="en-GB"/>
        </w:rPr>
        <w:t xml:space="preserve">handling. Nordic </w:t>
      </w:r>
      <w:r w:rsidR="00D3252C" w:rsidRPr="004C0FD4">
        <w:rPr>
          <w:rFonts w:ascii="Arial" w:hAnsi="Arial" w:cs="Arial"/>
          <w:sz w:val="18"/>
          <w:szCs w:val="20"/>
          <w:lang w:val="en-GB"/>
        </w:rPr>
        <w:t xml:space="preserve">acquirers are therefore via Pan </w:t>
      </w:r>
      <w:r w:rsidRPr="004C0FD4">
        <w:rPr>
          <w:rFonts w:ascii="Arial" w:hAnsi="Arial" w:cs="Arial"/>
          <w:sz w:val="18"/>
          <w:szCs w:val="20"/>
          <w:lang w:val="en-GB"/>
        </w:rPr>
        <w:t xml:space="preserve">Nordic Card Association (PNC) running a </w:t>
      </w:r>
      <w:r w:rsidR="004321F9">
        <w:rPr>
          <w:rFonts w:ascii="Arial" w:hAnsi="Arial" w:cs="Arial"/>
          <w:sz w:val="18"/>
          <w:szCs w:val="20"/>
          <w:lang w:val="en-GB"/>
        </w:rPr>
        <w:t>E2EE</w:t>
      </w:r>
      <w:r w:rsidRPr="004C0FD4">
        <w:rPr>
          <w:rFonts w:ascii="Arial" w:hAnsi="Arial" w:cs="Arial"/>
          <w:sz w:val="18"/>
          <w:szCs w:val="20"/>
          <w:lang w:val="en-GB"/>
        </w:rPr>
        <w:t xml:space="preserve"> Compliance progra</w:t>
      </w:r>
      <w:r w:rsidR="004124FB" w:rsidRPr="004C0FD4">
        <w:rPr>
          <w:rFonts w:ascii="Arial" w:hAnsi="Arial" w:cs="Arial"/>
          <w:sz w:val="18"/>
          <w:szCs w:val="20"/>
          <w:lang w:val="en-GB"/>
        </w:rPr>
        <w:t xml:space="preserve">mme to ensure that only PCI </w:t>
      </w:r>
      <w:r w:rsidR="00952A10">
        <w:rPr>
          <w:rFonts w:ascii="Arial" w:hAnsi="Arial" w:cs="Arial"/>
          <w:sz w:val="18"/>
          <w:szCs w:val="20"/>
          <w:lang w:val="en-GB"/>
        </w:rPr>
        <w:t>PTS</w:t>
      </w:r>
      <w:r w:rsidR="00952A10" w:rsidRPr="004C0FD4">
        <w:rPr>
          <w:rFonts w:ascii="Arial" w:hAnsi="Arial" w:cs="Arial"/>
          <w:sz w:val="18"/>
          <w:szCs w:val="20"/>
          <w:lang w:val="en-GB"/>
        </w:rPr>
        <w:t xml:space="preserve"> </w:t>
      </w:r>
      <w:r w:rsidRPr="004C0FD4">
        <w:rPr>
          <w:rFonts w:ascii="Arial" w:hAnsi="Arial" w:cs="Arial"/>
          <w:sz w:val="18"/>
          <w:szCs w:val="20"/>
          <w:lang w:val="en-GB"/>
        </w:rPr>
        <w:t>Compliant products are installed.</w:t>
      </w:r>
    </w:p>
    <w:bookmarkEnd w:id="0"/>
    <w:p w14:paraId="5EDEBAB1" w14:textId="77777777" w:rsidR="00A14063" w:rsidRPr="004C0FD4" w:rsidRDefault="00A14063" w:rsidP="00575E29">
      <w:pPr>
        <w:rPr>
          <w:rFonts w:ascii="Arial" w:hAnsi="Arial" w:cs="Arial"/>
          <w:sz w:val="6"/>
          <w:szCs w:val="20"/>
          <w:lang w:val="en-GB"/>
        </w:rPr>
      </w:pPr>
    </w:p>
    <w:p w14:paraId="21ACFE94" w14:textId="15F94845" w:rsidR="00C50892" w:rsidRDefault="002E3DA4" w:rsidP="00D46175">
      <w:pPr>
        <w:rPr>
          <w:rFonts w:ascii="Arial" w:hAnsi="Arial" w:cs="Arial"/>
          <w:sz w:val="18"/>
          <w:szCs w:val="20"/>
          <w:lang w:val="en-GB"/>
        </w:rPr>
      </w:pPr>
      <w:r w:rsidRPr="004C0FD4">
        <w:rPr>
          <w:rFonts w:ascii="Arial" w:hAnsi="Arial" w:cs="Arial"/>
          <w:sz w:val="18"/>
          <w:szCs w:val="20"/>
          <w:lang w:val="en-GB"/>
        </w:rPr>
        <w:t xml:space="preserve">If the merchant cannot access electronic cardholder data, </w:t>
      </w:r>
      <w:r w:rsidRPr="00824DEF">
        <w:rPr>
          <w:rFonts w:ascii="Arial" w:hAnsi="Arial"/>
          <w:i/>
          <w:sz w:val="18"/>
          <w:lang w:val="en-GB"/>
        </w:rPr>
        <w:t>the number of applicable PCI DSS requirements is fewer</w:t>
      </w:r>
      <w:r w:rsidRPr="004C0FD4">
        <w:rPr>
          <w:rFonts w:ascii="Arial" w:hAnsi="Arial" w:cs="Arial"/>
          <w:sz w:val="18"/>
          <w:szCs w:val="20"/>
          <w:lang w:val="en-GB"/>
        </w:rPr>
        <w:t xml:space="preserve"> for the merchant. This is possible to achieve if </w:t>
      </w:r>
      <w:r w:rsidR="006A5678" w:rsidRPr="004C0FD4">
        <w:rPr>
          <w:rFonts w:ascii="Arial" w:hAnsi="Arial" w:cs="Arial"/>
          <w:sz w:val="18"/>
          <w:szCs w:val="20"/>
          <w:lang w:val="en-GB"/>
        </w:rPr>
        <w:t>all</w:t>
      </w:r>
      <w:r w:rsidRPr="004C0FD4">
        <w:rPr>
          <w:rFonts w:ascii="Arial" w:hAnsi="Arial" w:cs="Arial"/>
          <w:sz w:val="18"/>
          <w:szCs w:val="20"/>
          <w:lang w:val="en-GB"/>
        </w:rPr>
        <w:t xml:space="preserve"> the following is validated: 1) the cardholder data is only handled by an EMV POS terminal that encrypts the cardholder data when the card is read, 2) the cardholder data can only be decrypted by a compliant payment service provider and 3) cardholder data is not handled in any other system than the encrypting EMV POS terminal. </w:t>
      </w:r>
      <w:r w:rsidR="00A65AC0" w:rsidRPr="004C0FD4">
        <w:rPr>
          <w:rFonts w:ascii="Arial" w:hAnsi="Arial" w:cs="Arial"/>
          <w:sz w:val="18"/>
          <w:szCs w:val="20"/>
          <w:lang w:val="en-GB"/>
        </w:rPr>
        <w:t>These encrypt</w:t>
      </w:r>
      <w:r w:rsidR="00082703">
        <w:rPr>
          <w:rFonts w:ascii="Arial" w:hAnsi="Arial" w:cs="Arial"/>
          <w:sz w:val="18"/>
          <w:szCs w:val="20"/>
          <w:lang w:val="en-GB"/>
        </w:rPr>
        <w:t>ing EMV POS terminals</w:t>
      </w:r>
      <w:r w:rsidR="00C50892">
        <w:rPr>
          <w:rFonts w:ascii="Arial" w:hAnsi="Arial" w:cs="Arial"/>
          <w:sz w:val="18"/>
          <w:szCs w:val="20"/>
          <w:lang w:val="en-GB"/>
        </w:rPr>
        <w:t xml:space="preserve"> are either: </w:t>
      </w:r>
    </w:p>
    <w:p w14:paraId="04AF4B49" w14:textId="77777777" w:rsidR="00E52C61" w:rsidRDefault="00E52C61" w:rsidP="00C50892">
      <w:pPr>
        <w:pStyle w:val="ListParagraph"/>
        <w:numPr>
          <w:ilvl w:val="0"/>
          <w:numId w:val="24"/>
        </w:numPr>
        <w:rPr>
          <w:rFonts w:ascii="Arial" w:hAnsi="Arial" w:cs="Arial"/>
          <w:sz w:val="18"/>
          <w:szCs w:val="20"/>
          <w:lang w:val="en-GB"/>
        </w:rPr>
      </w:pPr>
      <w:r w:rsidRPr="00E52C61">
        <w:rPr>
          <w:rFonts w:ascii="Arial" w:hAnsi="Arial" w:cs="Arial"/>
          <w:sz w:val="18"/>
          <w:szCs w:val="20"/>
          <w:lang w:val="en-GB"/>
        </w:rPr>
        <w:t>End-to-End Encryption-validated EMV POS terminals (E2EE terminals)</w:t>
      </w:r>
    </w:p>
    <w:p w14:paraId="53E7E8FD" w14:textId="77777777" w:rsidR="00C50892" w:rsidRPr="00E52C61" w:rsidRDefault="00C50892" w:rsidP="00C50892">
      <w:pPr>
        <w:pStyle w:val="ListParagraph"/>
        <w:numPr>
          <w:ilvl w:val="0"/>
          <w:numId w:val="24"/>
        </w:numPr>
        <w:rPr>
          <w:rFonts w:ascii="Arial" w:hAnsi="Arial" w:cs="Arial"/>
          <w:sz w:val="18"/>
          <w:szCs w:val="20"/>
          <w:lang w:val="en-GB"/>
        </w:rPr>
      </w:pPr>
      <w:r w:rsidRPr="00E52C61">
        <w:rPr>
          <w:rFonts w:ascii="Arial" w:hAnsi="Arial" w:cs="Arial"/>
          <w:sz w:val="18"/>
          <w:szCs w:val="20"/>
          <w:lang w:val="en-GB"/>
        </w:rPr>
        <w:t>Point to Point Encryption-certified EMV POS terminals (P2PE terminals)</w:t>
      </w:r>
    </w:p>
    <w:p w14:paraId="02E217F7" w14:textId="77777777" w:rsidR="00427607" w:rsidRPr="00C50892" w:rsidRDefault="00427607" w:rsidP="00575E29">
      <w:pPr>
        <w:rPr>
          <w:rFonts w:ascii="Arial" w:hAnsi="Arial" w:cs="Arial"/>
          <w:sz w:val="6"/>
          <w:szCs w:val="20"/>
          <w:lang w:val="en-GB"/>
        </w:rPr>
      </w:pPr>
    </w:p>
    <w:p w14:paraId="36BE2158" w14:textId="77777777" w:rsidR="00F25BB8" w:rsidRPr="004C0FD4" w:rsidRDefault="00C50892" w:rsidP="00575E29">
      <w:pPr>
        <w:rPr>
          <w:rFonts w:ascii="Arial" w:hAnsi="Arial" w:cs="Arial"/>
          <w:sz w:val="18"/>
          <w:szCs w:val="20"/>
          <w:lang w:val="en-GB"/>
        </w:rPr>
      </w:pPr>
      <w:r>
        <w:rPr>
          <w:rFonts w:ascii="Arial" w:hAnsi="Arial" w:cs="Arial"/>
          <w:sz w:val="18"/>
          <w:szCs w:val="20"/>
          <w:lang w:val="en-GB"/>
        </w:rPr>
        <w:t xml:space="preserve">ECR-, </w:t>
      </w:r>
      <w:r w:rsidR="00F25BB8" w:rsidRPr="004C0FD4">
        <w:rPr>
          <w:rFonts w:ascii="Arial" w:hAnsi="Arial" w:cs="Arial"/>
          <w:sz w:val="18"/>
          <w:szCs w:val="20"/>
          <w:lang w:val="en-GB"/>
        </w:rPr>
        <w:t>UPT</w:t>
      </w:r>
      <w:r>
        <w:rPr>
          <w:rFonts w:ascii="Arial" w:hAnsi="Arial" w:cs="Arial"/>
          <w:sz w:val="18"/>
          <w:szCs w:val="20"/>
          <w:lang w:val="en-GB"/>
        </w:rPr>
        <w:t>- and CI</w:t>
      </w:r>
      <w:r w:rsidR="00F25BB8" w:rsidRPr="004C0FD4">
        <w:rPr>
          <w:rFonts w:ascii="Arial" w:hAnsi="Arial" w:cs="Arial"/>
          <w:sz w:val="18"/>
          <w:szCs w:val="20"/>
          <w:lang w:val="en-GB"/>
        </w:rPr>
        <w:t>-vendors have two options for making sure that their products comply</w:t>
      </w:r>
      <w:r w:rsidR="00B022EC" w:rsidRPr="004C0FD4">
        <w:rPr>
          <w:rFonts w:ascii="Arial" w:hAnsi="Arial" w:cs="Arial"/>
          <w:sz w:val="18"/>
          <w:szCs w:val="20"/>
          <w:lang w:val="en-GB"/>
        </w:rPr>
        <w:t xml:space="preserve"> with PCI DSS:</w:t>
      </w:r>
    </w:p>
    <w:p w14:paraId="3711F2CE" w14:textId="0DBCC85F" w:rsidR="00E16648" w:rsidRPr="004C0FD4" w:rsidRDefault="00E16648" w:rsidP="00E16648">
      <w:pPr>
        <w:pStyle w:val="ListParagraph"/>
        <w:numPr>
          <w:ilvl w:val="0"/>
          <w:numId w:val="11"/>
        </w:numPr>
        <w:rPr>
          <w:rFonts w:ascii="Arial" w:hAnsi="Arial" w:cs="Arial"/>
          <w:sz w:val="18"/>
          <w:szCs w:val="20"/>
          <w:lang w:val="en-GB"/>
        </w:rPr>
      </w:pPr>
      <w:r w:rsidRPr="00C858AA">
        <w:rPr>
          <w:rFonts w:ascii="Arial" w:hAnsi="Arial" w:cs="Arial"/>
          <w:b/>
          <w:sz w:val="18"/>
          <w:szCs w:val="20"/>
          <w:u w:val="single"/>
          <w:lang w:val="en-GB"/>
        </w:rPr>
        <w:t>Option 1</w:t>
      </w:r>
      <w:r w:rsidR="00C50892" w:rsidRPr="00C858AA">
        <w:rPr>
          <w:rFonts w:ascii="Arial" w:hAnsi="Arial" w:cs="Arial"/>
          <w:b/>
          <w:sz w:val="18"/>
          <w:szCs w:val="20"/>
          <w:lang w:val="en-GB"/>
        </w:rPr>
        <w:t xml:space="preserve">: </w:t>
      </w:r>
      <w:r w:rsidR="00C50892" w:rsidRPr="00AB4BA9">
        <w:rPr>
          <w:rFonts w:ascii="Arial" w:hAnsi="Arial"/>
          <w:b/>
          <w:sz w:val="18"/>
          <w:lang w:val="en-GB"/>
        </w:rPr>
        <w:t xml:space="preserve">ECR-, </w:t>
      </w:r>
      <w:r w:rsidRPr="00AB4BA9">
        <w:rPr>
          <w:rFonts w:ascii="Arial" w:hAnsi="Arial"/>
          <w:b/>
          <w:sz w:val="18"/>
          <w:lang w:val="en-GB"/>
        </w:rPr>
        <w:t>UPT-</w:t>
      </w:r>
      <w:r w:rsidR="00C50892" w:rsidRPr="00AB4BA9">
        <w:rPr>
          <w:rFonts w:ascii="Arial" w:hAnsi="Arial"/>
          <w:b/>
          <w:sz w:val="18"/>
          <w:lang w:val="en-GB"/>
        </w:rPr>
        <w:t xml:space="preserve"> and CI-</w:t>
      </w:r>
      <w:r w:rsidR="000B6D6C" w:rsidRPr="00AB4BA9">
        <w:rPr>
          <w:rFonts w:ascii="Arial" w:hAnsi="Arial"/>
          <w:b/>
          <w:sz w:val="18"/>
          <w:lang w:val="en-GB"/>
        </w:rPr>
        <w:t>vendors</w:t>
      </w:r>
      <w:r w:rsidR="00C50892" w:rsidRPr="00AB4BA9">
        <w:rPr>
          <w:rFonts w:ascii="Arial" w:hAnsi="Arial"/>
          <w:b/>
          <w:sz w:val="18"/>
          <w:lang w:val="en-GB"/>
        </w:rPr>
        <w:t xml:space="preserve"> </w:t>
      </w:r>
      <w:r w:rsidR="001C5E05">
        <w:rPr>
          <w:rFonts w:ascii="Arial" w:hAnsi="Arial"/>
          <w:b/>
          <w:sz w:val="18"/>
          <w:lang w:val="en-GB"/>
        </w:rPr>
        <w:t xml:space="preserve">who are </w:t>
      </w:r>
      <w:r w:rsidR="00C50892" w:rsidRPr="00AB4BA9">
        <w:rPr>
          <w:rFonts w:ascii="Arial" w:hAnsi="Arial"/>
          <w:b/>
          <w:sz w:val="18"/>
          <w:lang w:val="en-GB"/>
        </w:rPr>
        <w:t xml:space="preserve">integrating their ECRs, </w:t>
      </w:r>
      <w:r w:rsidRPr="00AB4BA9">
        <w:rPr>
          <w:rFonts w:ascii="Arial" w:hAnsi="Arial"/>
          <w:b/>
          <w:sz w:val="18"/>
          <w:lang w:val="en-GB"/>
        </w:rPr>
        <w:t xml:space="preserve">UPTs </w:t>
      </w:r>
      <w:r w:rsidR="00C50892" w:rsidRPr="00AB4BA9">
        <w:rPr>
          <w:rFonts w:ascii="Arial" w:hAnsi="Arial"/>
          <w:b/>
          <w:sz w:val="18"/>
          <w:lang w:val="en-GB"/>
        </w:rPr>
        <w:t xml:space="preserve">or CIs </w:t>
      </w:r>
      <w:r w:rsidRPr="00AB4BA9">
        <w:rPr>
          <w:rFonts w:ascii="Arial" w:hAnsi="Arial"/>
          <w:b/>
          <w:sz w:val="18"/>
          <w:lang w:val="en-GB"/>
        </w:rPr>
        <w:t xml:space="preserve">(Payment </w:t>
      </w:r>
      <w:r w:rsidR="00A6430E">
        <w:rPr>
          <w:rFonts w:ascii="Arial" w:hAnsi="Arial"/>
          <w:b/>
          <w:sz w:val="18"/>
          <w:lang w:val="en-GB"/>
        </w:rPr>
        <w:t>Software</w:t>
      </w:r>
      <w:r w:rsidR="00913700">
        <w:rPr>
          <w:rFonts w:ascii="Arial" w:hAnsi="Arial"/>
          <w:b/>
          <w:sz w:val="18"/>
          <w:lang w:val="en-GB"/>
        </w:rPr>
        <w:t>/</w:t>
      </w:r>
      <w:r w:rsidRPr="00AB4BA9">
        <w:rPr>
          <w:rFonts w:ascii="Arial" w:hAnsi="Arial"/>
          <w:b/>
          <w:sz w:val="18"/>
          <w:lang w:val="en-GB"/>
        </w:rPr>
        <w:t>Applications) towards</w:t>
      </w:r>
      <w:r w:rsidRPr="00AB4BA9">
        <w:rPr>
          <w:rFonts w:ascii="Arial" w:hAnsi="Arial"/>
          <w:sz w:val="18"/>
          <w:lang w:val="en-GB"/>
        </w:rPr>
        <w:t xml:space="preserve"> </w:t>
      </w:r>
      <w:r w:rsidRPr="00C858AA">
        <w:rPr>
          <w:rFonts w:ascii="Arial" w:hAnsi="Arial" w:cs="Arial"/>
          <w:b/>
          <w:sz w:val="18"/>
          <w:szCs w:val="20"/>
          <w:lang w:val="en-GB"/>
        </w:rPr>
        <w:t xml:space="preserve">E2EE </w:t>
      </w:r>
      <w:r w:rsidR="00C0632E" w:rsidRPr="00C858AA">
        <w:rPr>
          <w:rFonts w:ascii="Arial" w:hAnsi="Arial" w:cs="Arial"/>
          <w:b/>
          <w:sz w:val="18"/>
          <w:szCs w:val="20"/>
          <w:lang w:val="en-GB"/>
        </w:rPr>
        <w:t xml:space="preserve">or P2PE </w:t>
      </w:r>
      <w:r w:rsidRPr="00C858AA">
        <w:rPr>
          <w:rFonts w:ascii="Arial" w:hAnsi="Arial" w:cs="Arial"/>
          <w:b/>
          <w:sz w:val="18"/>
          <w:szCs w:val="20"/>
          <w:lang w:val="en-GB"/>
        </w:rPr>
        <w:t>terminals and</w:t>
      </w:r>
      <w:r w:rsidRPr="00AB4BA9">
        <w:rPr>
          <w:rFonts w:ascii="Arial" w:hAnsi="Arial"/>
          <w:b/>
          <w:sz w:val="18"/>
          <w:lang w:val="en-GB"/>
        </w:rPr>
        <w:t xml:space="preserve"> are </w:t>
      </w:r>
      <w:r w:rsidRPr="00C858AA">
        <w:rPr>
          <w:rFonts w:ascii="Arial" w:hAnsi="Arial" w:cs="Arial"/>
          <w:b/>
          <w:sz w:val="18"/>
          <w:szCs w:val="20"/>
          <w:lang w:val="en-GB"/>
        </w:rPr>
        <w:t>not handling</w:t>
      </w:r>
      <w:r w:rsidR="00117788" w:rsidRPr="00C858AA">
        <w:rPr>
          <w:rFonts w:ascii="Arial" w:hAnsi="Arial" w:cs="Arial"/>
          <w:b/>
          <w:sz w:val="18"/>
          <w:szCs w:val="20"/>
          <w:lang w:val="en-GB"/>
        </w:rPr>
        <w:t xml:space="preserve"> cardholder data</w:t>
      </w:r>
      <w:r w:rsidRPr="00DA7E04">
        <w:rPr>
          <w:rFonts w:ascii="Arial" w:hAnsi="Arial" w:cs="Arial"/>
          <w:sz w:val="18"/>
          <w:szCs w:val="20"/>
          <w:lang w:val="en-GB"/>
        </w:rPr>
        <w:t>,</w:t>
      </w:r>
      <w:r w:rsidRPr="004C0FD4">
        <w:rPr>
          <w:rFonts w:ascii="Arial" w:hAnsi="Arial" w:cs="Arial"/>
          <w:sz w:val="18"/>
          <w:szCs w:val="20"/>
          <w:lang w:val="en-GB"/>
        </w:rPr>
        <w:t xml:space="preserve"> are requested to use the form in this document to </w:t>
      </w:r>
      <w:r w:rsidR="006A5678">
        <w:rPr>
          <w:rFonts w:ascii="Arial" w:hAnsi="Arial" w:cs="Arial"/>
          <w:sz w:val="18"/>
          <w:szCs w:val="20"/>
          <w:lang w:val="en-GB"/>
        </w:rPr>
        <w:t>s</w:t>
      </w:r>
      <w:r w:rsidRPr="004C0FD4">
        <w:rPr>
          <w:rFonts w:ascii="Arial" w:hAnsi="Arial" w:cs="Arial"/>
          <w:sz w:val="18"/>
          <w:szCs w:val="20"/>
          <w:lang w:val="en-GB"/>
        </w:rPr>
        <w:t>elf</w:t>
      </w:r>
      <w:r w:rsidR="006A5678">
        <w:rPr>
          <w:rFonts w:ascii="Arial" w:hAnsi="Arial" w:cs="Arial"/>
          <w:sz w:val="18"/>
          <w:szCs w:val="20"/>
          <w:lang w:val="en-GB"/>
        </w:rPr>
        <w:t>-a</w:t>
      </w:r>
      <w:r w:rsidRPr="004C0FD4">
        <w:rPr>
          <w:rFonts w:ascii="Arial" w:hAnsi="Arial" w:cs="Arial"/>
          <w:sz w:val="18"/>
          <w:szCs w:val="20"/>
          <w:lang w:val="en-GB"/>
        </w:rPr>
        <w:t>ssess their products to provide evidence to merchants and acquirers that:</w:t>
      </w:r>
    </w:p>
    <w:p w14:paraId="469C9E67" w14:textId="7F6B2A55" w:rsidR="004C0FD4" w:rsidRPr="004C0FD4" w:rsidRDefault="004C0FD4" w:rsidP="004C0FD4">
      <w:pPr>
        <w:pStyle w:val="ListParagraph"/>
        <w:numPr>
          <w:ilvl w:val="0"/>
          <w:numId w:val="11"/>
        </w:numPr>
        <w:ind w:left="720"/>
        <w:rPr>
          <w:rFonts w:ascii="Arial" w:hAnsi="Arial" w:cs="Arial"/>
          <w:sz w:val="18"/>
          <w:szCs w:val="20"/>
          <w:lang w:val="en-GB"/>
        </w:rPr>
      </w:pPr>
      <w:r w:rsidRPr="004C0FD4">
        <w:rPr>
          <w:rFonts w:ascii="Arial" w:hAnsi="Arial" w:cs="Arial"/>
          <w:sz w:val="18"/>
          <w:szCs w:val="20"/>
          <w:lang w:val="en-GB"/>
        </w:rPr>
        <w:t xml:space="preserve">The Payment </w:t>
      </w:r>
      <w:r w:rsidR="00A6430E">
        <w:rPr>
          <w:rFonts w:ascii="Arial" w:hAnsi="Arial" w:cs="Arial"/>
          <w:sz w:val="18"/>
          <w:szCs w:val="20"/>
          <w:lang w:val="en-GB"/>
        </w:rPr>
        <w:t>Software</w:t>
      </w:r>
      <w:r w:rsidR="00913700">
        <w:rPr>
          <w:rFonts w:ascii="Arial" w:hAnsi="Arial" w:cs="Arial"/>
          <w:sz w:val="18"/>
          <w:szCs w:val="20"/>
          <w:lang w:val="en-GB"/>
        </w:rPr>
        <w:t>/</w:t>
      </w:r>
      <w:r w:rsidRPr="004C0FD4">
        <w:rPr>
          <w:rFonts w:ascii="Arial" w:hAnsi="Arial" w:cs="Arial"/>
          <w:sz w:val="18"/>
          <w:szCs w:val="20"/>
          <w:lang w:val="en-GB"/>
        </w:rPr>
        <w:t xml:space="preserve">Application does not store, </w:t>
      </w:r>
      <w:r w:rsidR="00A97F09" w:rsidRPr="004C0FD4">
        <w:rPr>
          <w:rFonts w:ascii="Arial" w:hAnsi="Arial" w:cs="Arial"/>
          <w:sz w:val="18"/>
          <w:szCs w:val="20"/>
          <w:lang w:val="en-GB"/>
        </w:rPr>
        <w:t>process,</w:t>
      </w:r>
      <w:r w:rsidRPr="004C0FD4">
        <w:rPr>
          <w:rFonts w:ascii="Arial" w:hAnsi="Arial" w:cs="Arial"/>
          <w:sz w:val="18"/>
          <w:szCs w:val="20"/>
          <w:lang w:val="en-GB"/>
        </w:rPr>
        <w:t xml:space="preserve"> or transmit any account data (cardholder data or sensitive authentication data), except truncated or </w:t>
      </w:r>
      <w:r>
        <w:rPr>
          <w:rFonts w:ascii="Arial" w:hAnsi="Arial" w:cs="Arial"/>
          <w:sz w:val="18"/>
          <w:szCs w:val="20"/>
          <w:lang w:val="en-GB"/>
        </w:rPr>
        <w:t xml:space="preserve">encrypted account data from an </w:t>
      </w:r>
      <w:r w:rsidRPr="004C0FD4">
        <w:rPr>
          <w:rFonts w:ascii="Arial" w:hAnsi="Arial" w:cs="Arial"/>
          <w:sz w:val="18"/>
          <w:szCs w:val="20"/>
          <w:lang w:val="en-GB"/>
        </w:rPr>
        <w:t>E2EE or P2PE terminal.</w:t>
      </w:r>
    </w:p>
    <w:p w14:paraId="0175BFE5" w14:textId="34FF4789" w:rsidR="00E16648" w:rsidRPr="004C0FD4" w:rsidRDefault="00E16648" w:rsidP="00E16648">
      <w:pPr>
        <w:pStyle w:val="ListParagraph"/>
        <w:numPr>
          <w:ilvl w:val="0"/>
          <w:numId w:val="11"/>
        </w:numPr>
        <w:ind w:left="720"/>
        <w:rPr>
          <w:rFonts w:ascii="Arial" w:hAnsi="Arial" w:cs="Arial"/>
          <w:sz w:val="18"/>
          <w:szCs w:val="20"/>
          <w:lang w:val="en-GB"/>
        </w:rPr>
      </w:pPr>
      <w:r w:rsidRPr="004C0FD4">
        <w:rPr>
          <w:rFonts w:ascii="Arial" w:hAnsi="Arial" w:cs="Arial"/>
          <w:sz w:val="18"/>
          <w:szCs w:val="20"/>
          <w:lang w:val="en-GB"/>
        </w:rPr>
        <w:t xml:space="preserve">Cardholder data from previous installations </w:t>
      </w:r>
      <w:r w:rsidR="00C858AA">
        <w:rPr>
          <w:rFonts w:ascii="Arial" w:hAnsi="Arial" w:cs="Arial"/>
          <w:sz w:val="18"/>
          <w:szCs w:val="20"/>
          <w:lang w:val="en-GB"/>
        </w:rPr>
        <w:t>is</w:t>
      </w:r>
      <w:r w:rsidR="00B52ADC">
        <w:rPr>
          <w:rFonts w:ascii="Arial" w:hAnsi="Arial" w:cs="Arial"/>
          <w:sz w:val="18"/>
          <w:szCs w:val="20"/>
          <w:lang w:val="en-GB"/>
        </w:rPr>
        <w:t xml:space="preserve"> </w:t>
      </w:r>
      <w:r w:rsidRPr="004C0FD4">
        <w:rPr>
          <w:rFonts w:ascii="Arial" w:hAnsi="Arial" w:cs="Arial"/>
          <w:sz w:val="18"/>
          <w:szCs w:val="20"/>
          <w:lang w:val="en-GB"/>
        </w:rPr>
        <w:t xml:space="preserve">being removed as part of the installation of the Payment </w:t>
      </w:r>
      <w:r w:rsidR="00A6430E">
        <w:rPr>
          <w:rFonts w:ascii="Arial" w:hAnsi="Arial" w:cs="Arial"/>
          <w:sz w:val="18"/>
          <w:szCs w:val="20"/>
          <w:lang w:val="en-GB"/>
        </w:rPr>
        <w:t>Software</w:t>
      </w:r>
      <w:r w:rsidR="00913700">
        <w:rPr>
          <w:rFonts w:ascii="Arial" w:hAnsi="Arial" w:cs="Arial"/>
          <w:sz w:val="18"/>
          <w:szCs w:val="20"/>
          <w:lang w:val="en-GB"/>
        </w:rPr>
        <w:t>/</w:t>
      </w:r>
      <w:r w:rsidRPr="004C0FD4">
        <w:rPr>
          <w:rFonts w:ascii="Arial" w:hAnsi="Arial" w:cs="Arial"/>
          <w:sz w:val="18"/>
          <w:szCs w:val="20"/>
          <w:lang w:val="en-GB"/>
        </w:rPr>
        <w:t>Application</w:t>
      </w:r>
      <w:r w:rsidR="00377815">
        <w:rPr>
          <w:rFonts w:ascii="Arial" w:hAnsi="Arial" w:cs="Arial"/>
          <w:sz w:val="18"/>
          <w:szCs w:val="20"/>
          <w:lang w:val="en-GB"/>
        </w:rPr>
        <w:t>.</w:t>
      </w:r>
    </w:p>
    <w:p w14:paraId="1D4F6BF1" w14:textId="77777777" w:rsidR="00A40410" w:rsidRPr="004C0FD4" w:rsidRDefault="00A40410" w:rsidP="00A40410">
      <w:pPr>
        <w:pStyle w:val="ListParagraph"/>
        <w:numPr>
          <w:ilvl w:val="0"/>
          <w:numId w:val="11"/>
        </w:numPr>
        <w:ind w:left="720"/>
        <w:rPr>
          <w:rFonts w:ascii="Arial" w:hAnsi="Arial" w:cs="Arial"/>
          <w:sz w:val="18"/>
          <w:szCs w:val="20"/>
          <w:lang w:val="en-GB"/>
        </w:rPr>
      </w:pPr>
      <w:r w:rsidRPr="004C0FD4">
        <w:rPr>
          <w:rFonts w:ascii="Arial" w:hAnsi="Arial" w:cs="Arial"/>
          <w:sz w:val="18"/>
          <w:szCs w:val="20"/>
          <w:lang w:val="en-GB"/>
        </w:rPr>
        <w:t xml:space="preserve">An Implementation Guide is provided to the merchants to inform the merchant that: </w:t>
      </w:r>
    </w:p>
    <w:p w14:paraId="0AECB56D" w14:textId="40682664" w:rsidR="00A40410" w:rsidRPr="004C0FD4" w:rsidRDefault="00A40410" w:rsidP="00A40410">
      <w:pPr>
        <w:pStyle w:val="ListParagraph"/>
        <w:numPr>
          <w:ilvl w:val="1"/>
          <w:numId w:val="11"/>
        </w:numPr>
        <w:rPr>
          <w:rFonts w:ascii="Arial" w:hAnsi="Arial" w:cs="Arial"/>
          <w:sz w:val="18"/>
          <w:szCs w:val="20"/>
          <w:lang w:val="en-GB"/>
        </w:rPr>
      </w:pPr>
      <w:r w:rsidRPr="004C0FD4">
        <w:rPr>
          <w:rFonts w:ascii="Arial" w:hAnsi="Arial" w:cs="Arial"/>
          <w:sz w:val="18"/>
          <w:szCs w:val="20"/>
          <w:lang w:val="en-GB"/>
        </w:rPr>
        <w:t>Th</w:t>
      </w:r>
      <w:r w:rsidR="004C0FD4">
        <w:rPr>
          <w:rFonts w:ascii="Arial" w:hAnsi="Arial" w:cs="Arial"/>
          <w:sz w:val="18"/>
          <w:szCs w:val="20"/>
          <w:lang w:val="en-GB"/>
        </w:rPr>
        <w:t xml:space="preserve">e Payment </w:t>
      </w:r>
      <w:r w:rsidR="00A6430E">
        <w:rPr>
          <w:rFonts w:ascii="Arial" w:hAnsi="Arial" w:cs="Arial"/>
          <w:sz w:val="18"/>
          <w:szCs w:val="20"/>
          <w:lang w:val="en-GB"/>
        </w:rPr>
        <w:t>Software</w:t>
      </w:r>
      <w:r w:rsidR="00913700">
        <w:rPr>
          <w:rFonts w:ascii="Arial" w:hAnsi="Arial" w:cs="Arial"/>
          <w:sz w:val="18"/>
          <w:szCs w:val="20"/>
          <w:lang w:val="en-GB"/>
        </w:rPr>
        <w:t>/</w:t>
      </w:r>
      <w:r w:rsidR="004C0FD4">
        <w:rPr>
          <w:rFonts w:ascii="Arial" w:hAnsi="Arial" w:cs="Arial"/>
          <w:sz w:val="18"/>
          <w:szCs w:val="20"/>
          <w:lang w:val="en-GB"/>
        </w:rPr>
        <w:t xml:space="preserve">Application </w:t>
      </w:r>
      <w:r w:rsidRPr="004C0FD4">
        <w:rPr>
          <w:rFonts w:ascii="Arial" w:hAnsi="Arial" w:cs="Arial"/>
          <w:sz w:val="18"/>
          <w:szCs w:val="20"/>
          <w:lang w:val="en-GB"/>
        </w:rPr>
        <w:t xml:space="preserve">does not store, </w:t>
      </w:r>
      <w:r w:rsidR="00A97F09" w:rsidRPr="004C0FD4">
        <w:rPr>
          <w:rFonts w:ascii="Arial" w:hAnsi="Arial" w:cs="Arial"/>
          <w:sz w:val="18"/>
          <w:szCs w:val="20"/>
          <w:lang w:val="en-GB"/>
        </w:rPr>
        <w:t>process,</w:t>
      </w:r>
      <w:r w:rsidRPr="004C0FD4">
        <w:rPr>
          <w:rFonts w:ascii="Arial" w:hAnsi="Arial" w:cs="Arial"/>
          <w:sz w:val="18"/>
          <w:szCs w:val="20"/>
          <w:lang w:val="en-GB"/>
        </w:rPr>
        <w:t xml:space="preserve"> or transmit any account data (cardholder da</w:t>
      </w:r>
      <w:r w:rsidR="009C7C26">
        <w:rPr>
          <w:rFonts w:ascii="Arial" w:hAnsi="Arial" w:cs="Arial"/>
          <w:sz w:val="18"/>
          <w:szCs w:val="20"/>
          <w:lang w:val="en-GB"/>
        </w:rPr>
        <w:softHyphen/>
      </w:r>
      <w:r w:rsidRPr="004C0FD4">
        <w:rPr>
          <w:rFonts w:ascii="Arial" w:hAnsi="Arial" w:cs="Arial"/>
          <w:sz w:val="18"/>
          <w:szCs w:val="20"/>
          <w:lang w:val="en-GB"/>
        </w:rPr>
        <w:t>ta or sensitive authentication data), except truncated or encrypted account data from the E2EE terminal</w:t>
      </w:r>
      <w:r w:rsidR="00377815">
        <w:rPr>
          <w:rFonts w:ascii="Arial" w:hAnsi="Arial" w:cs="Arial"/>
          <w:sz w:val="18"/>
          <w:szCs w:val="20"/>
          <w:lang w:val="en-GB"/>
        </w:rPr>
        <w:t>.</w:t>
      </w:r>
    </w:p>
    <w:p w14:paraId="35F8D068" w14:textId="3DE81570" w:rsidR="00A40410" w:rsidRPr="004C0FD4" w:rsidRDefault="00A40410" w:rsidP="00A40410">
      <w:pPr>
        <w:pStyle w:val="ListParagraph"/>
        <w:numPr>
          <w:ilvl w:val="1"/>
          <w:numId w:val="11"/>
        </w:numPr>
        <w:rPr>
          <w:rFonts w:ascii="Arial" w:hAnsi="Arial" w:cs="Arial"/>
          <w:sz w:val="18"/>
          <w:szCs w:val="20"/>
          <w:lang w:val="en-GB"/>
        </w:rPr>
      </w:pPr>
      <w:r w:rsidRPr="004C0FD4">
        <w:rPr>
          <w:rFonts w:ascii="Arial" w:hAnsi="Arial" w:cs="Arial"/>
          <w:sz w:val="18"/>
          <w:szCs w:val="20"/>
          <w:lang w:val="en-GB"/>
        </w:rPr>
        <w:t xml:space="preserve">Any configuration or replacement of the </w:t>
      </w:r>
      <w:r w:rsidR="00913700">
        <w:rPr>
          <w:rFonts w:ascii="Arial" w:hAnsi="Arial" w:cs="Arial"/>
          <w:sz w:val="18"/>
          <w:szCs w:val="20"/>
          <w:lang w:val="en-GB"/>
        </w:rPr>
        <w:t>P</w:t>
      </w:r>
      <w:r w:rsidRPr="004C0FD4">
        <w:rPr>
          <w:rFonts w:ascii="Arial" w:hAnsi="Arial" w:cs="Arial"/>
          <w:sz w:val="18"/>
          <w:szCs w:val="20"/>
          <w:lang w:val="en-GB"/>
        </w:rPr>
        <w:t xml:space="preserve">ayment </w:t>
      </w:r>
      <w:r w:rsidR="001B03F1">
        <w:rPr>
          <w:rFonts w:ascii="Arial" w:hAnsi="Arial" w:cs="Arial"/>
          <w:sz w:val="18"/>
          <w:szCs w:val="20"/>
          <w:lang w:val="en-GB"/>
        </w:rPr>
        <w:t>Software/A</w:t>
      </w:r>
      <w:r w:rsidRPr="004C0FD4">
        <w:rPr>
          <w:rFonts w:ascii="Arial" w:hAnsi="Arial" w:cs="Arial"/>
          <w:sz w:val="18"/>
          <w:szCs w:val="20"/>
          <w:lang w:val="en-GB"/>
        </w:rPr>
        <w:t xml:space="preserve">pplication that enables storing, </w:t>
      </w:r>
      <w:r w:rsidR="00A97F09" w:rsidRPr="004C0FD4">
        <w:rPr>
          <w:rFonts w:ascii="Arial" w:hAnsi="Arial" w:cs="Arial"/>
          <w:sz w:val="18"/>
          <w:szCs w:val="20"/>
          <w:lang w:val="en-GB"/>
        </w:rPr>
        <w:t>processing,</w:t>
      </w:r>
      <w:r w:rsidRPr="004C0FD4">
        <w:rPr>
          <w:rFonts w:ascii="Arial" w:hAnsi="Arial" w:cs="Arial"/>
          <w:sz w:val="18"/>
          <w:szCs w:val="20"/>
          <w:lang w:val="en-GB"/>
        </w:rPr>
        <w:t xml:space="preserve"> or transmitting any account data (cardholder data or sensitive authentication data) will require that the </w:t>
      </w:r>
      <w:r w:rsidR="00A6430E">
        <w:rPr>
          <w:rFonts w:ascii="Arial" w:hAnsi="Arial" w:cs="Arial"/>
          <w:sz w:val="18"/>
          <w:szCs w:val="20"/>
          <w:lang w:val="en-GB"/>
        </w:rPr>
        <w:t>P</w:t>
      </w:r>
      <w:r w:rsidRPr="004C0FD4">
        <w:rPr>
          <w:rFonts w:ascii="Arial" w:hAnsi="Arial" w:cs="Arial"/>
          <w:sz w:val="18"/>
          <w:szCs w:val="20"/>
          <w:lang w:val="en-GB"/>
        </w:rPr>
        <w:t xml:space="preserve">ayment </w:t>
      </w:r>
      <w:r w:rsidR="00A6430E">
        <w:rPr>
          <w:rFonts w:ascii="Arial" w:hAnsi="Arial" w:cs="Arial"/>
          <w:sz w:val="18"/>
          <w:szCs w:val="20"/>
          <w:lang w:val="en-GB"/>
        </w:rPr>
        <w:t>Software</w:t>
      </w:r>
      <w:r w:rsidR="001B03F1">
        <w:rPr>
          <w:rFonts w:ascii="Arial" w:hAnsi="Arial" w:cs="Arial"/>
          <w:sz w:val="18"/>
          <w:szCs w:val="20"/>
          <w:lang w:val="en-GB"/>
        </w:rPr>
        <w:t>/A</w:t>
      </w:r>
      <w:r w:rsidRPr="004C0FD4">
        <w:rPr>
          <w:rFonts w:ascii="Arial" w:hAnsi="Arial" w:cs="Arial"/>
          <w:sz w:val="18"/>
          <w:szCs w:val="20"/>
          <w:lang w:val="en-GB"/>
        </w:rPr>
        <w:t xml:space="preserve">pplication must </w:t>
      </w:r>
      <w:r w:rsidR="00A6430E">
        <w:rPr>
          <w:rFonts w:ascii="Arial" w:hAnsi="Arial" w:cs="Arial"/>
          <w:sz w:val="18"/>
          <w:szCs w:val="20"/>
          <w:lang w:val="en-GB"/>
        </w:rPr>
        <w:t>comply to PCI Software Security Standard (SSS)</w:t>
      </w:r>
      <w:r w:rsidR="004321F9">
        <w:rPr>
          <w:rFonts w:ascii="Arial" w:hAnsi="Arial" w:cs="Arial"/>
          <w:sz w:val="18"/>
          <w:szCs w:val="20"/>
          <w:lang w:val="en-GB"/>
        </w:rPr>
        <w:t xml:space="preserve">. </w:t>
      </w:r>
      <w:r w:rsidR="00A6430E">
        <w:rPr>
          <w:rFonts w:ascii="Arial" w:hAnsi="Arial" w:cs="Arial"/>
          <w:sz w:val="18"/>
          <w:szCs w:val="20"/>
          <w:lang w:val="en-GB"/>
        </w:rPr>
        <w:t xml:space="preserve">The </w:t>
      </w:r>
      <w:r w:rsidRPr="004C0FD4">
        <w:rPr>
          <w:rFonts w:ascii="Arial" w:hAnsi="Arial" w:cs="Arial"/>
          <w:sz w:val="18"/>
          <w:szCs w:val="20"/>
          <w:lang w:val="en-GB"/>
        </w:rPr>
        <w:t xml:space="preserve">certification </w:t>
      </w:r>
      <w:r w:rsidR="00A6430E">
        <w:rPr>
          <w:rFonts w:ascii="Arial" w:hAnsi="Arial" w:cs="Arial"/>
          <w:sz w:val="18"/>
          <w:szCs w:val="20"/>
          <w:lang w:val="en-GB"/>
        </w:rPr>
        <w:t xml:space="preserve">must be </w:t>
      </w:r>
      <w:r w:rsidRPr="004C0FD4">
        <w:rPr>
          <w:rFonts w:ascii="Arial" w:hAnsi="Arial" w:cs="Arial"/>
          <w:sz w:val="18"/>
          <w:szCs w:val="20"/>
          <w:lang w:val="en-GB"/>
        </w:rPr>
        <w:t>performed by an external auditor and all PCI DSS requirements will apply for the merchant validation.</w:t>
      </w:r>
    </w:p>
    <w:p w14:paraId="255FF1A6" w14:textId="6056ED22" w:rsidR="00A40410" w:rsidRPr="004C0FD4" w:rsidRDefault="00A40410" w:rsidP="00A40410">
      <w:pPr>
        <w:pStyle w:val="ListParagraph"/>
        <w:numPr>
          <w:ilvl w:val="1"/>
          <w:numId w:val="11"/>
        </w:numPr>
        <w:rPr>
          <w:rFonts w:ascii="Arial" w:hAnsi="Arial" w:cs="Arial"/>
          <w:sz w:val="18"/>
          <w:szCs w:val="20"/>
          <w:lang w:val="en-GB"/>
        </w:rPr>
      </w:pPr>
      <w:r w:rsidRPr="004C0FD4">
        <w:rPr>
          <w:rFonts w:ascii="Arial" w:hAnsi="Arial" w:cs="Arial"/>
          <w:sz w:val="18"/>
          <w:szCs w:val="20"/>
          <w:lang w:val="en-GB"/>
        </w:rPr>
        <w:t>Th</w:t>
      </w:r>
      <w:r w:rsidR="004C0FD4">
        <w:rPr>
          <w:rFonts w:ascii="Arial" w:hAnsi="Arial" w:cs="Arial"/>
          <w:sz w:val="18"/>
          <w:szCs w:val="20"/>
          <w:lang w:val="en-GB"/>
        </w:rPr>
        <w:t xml:space="preserve">e </w:t>
      </w:r>
      <w:r w:rsidR="00A6430E">
        <w:rPr>
          <w:rFonts w:ascii="Arial" w:hAnsi="Arial" w:cs="Arial"/>
          <w:sz w:val="18"/>
          <w:szCs w:val="20"/>
          <w:lang w:val="en-GB"/>
        </w:rPr>
        <w:t>P</w:t>
      </w:r>
      <w:r w:rsidR="004C0FD4">
        <w:rPr>
          <w:rFonts w:ascii="Arial" w:hAnsi="Arial" w:cs="Arial"/>
          <w:sz w:val="18"/>
          <w:szCs w:val="20"/>
          <w:lang w:val="en-GB"/>
        </w:rPr>
        <w:t xml:space="preserve">ayment </w:t>
      </w:r>
      <w:r w:rsidR="00A6430E">
        <w:rPr>
          <w:rFonts w:ascii="Arial" w:hAnsi="Arial" w:cs="Arial"/>
          <w:sz w:val="18"/>
          <w:szCs w:val="20"/>
          <w:lang w:val="en-GB"/>
        </w:rPr>
        <w:t>Software</w:t>
      </w:r>
      <w:r w:rsidR="001B03F1">
        <w:rPr>
          <w:rFonts w:ascii="Arial" w:hAnsi="Arial" w:cs="Arial"/>
          <w:sz w:val="18"/>
          <w:szCs w:val="20"/>
          <w:lang w:val="en-GB"/>
        </w:rPr>
        <w:t>/A</w:t>
      </w:r>
      <w:r w:rsidR="004C0FD4">
        <w:rPr>
          <w:rFonts w:ascii="Arial" w:hAnsi="Arial" w:cs="Arial"/>
          <w:sz w:val="18"/>
          <w:szCs w:val="20"/>
          <w:lang w:val="en-GB"/>
        </w:rPr>
        <w:t xml:space="preserve">pplication </w:t>
      </w:r>
      <w:r w:rsidRPr="004C0FD4">
        <w:rPr>
          <w:rFonts w:ascii="Arial" w:hAnsi="Arial" w:cs="Arial"/>
          <w:sz w:val="18"/>
          <w:szCs w:val="20"/>
          <w:lang w:val="en-GB"/>
        </w:rPr>
        <w:t>does not offer manually key-entered transactions</w:t>
      </w:r>
      <w:r w:rsidR="00DA7E04">
        <w:rPr>
          <w:rFonts w:ascii="Arial" w:hAnsi="Arial" w:cs="Arial"/>
          <w:sz w:val="18"/>
          <w:szCs w:val="20"/>
          <w:lang w:val="en-GB"/>
        </w:rPr>
        <w:t xml:space="preserve"> via the ECR, </w:t>
      </w:r>
      <w:r w:rsidR="00B345E0">
        <w:rPr>
          <w:rFonts w:ascii="Arial" w:hAnsi="Arial" w:cs="Arial"/>
          <w:sz w:val="18"/>
          <w:szCs w:val="20"/>
          <w:lang w:val="en-GB"/>
        </w:rPr>
        <w:t>UPT</w:t>
      </w:r>
      <w:r w:rsidR="00DA7E04">
        <w:rPr>
          <w:rFonts w:ascii="Arial" w:hAnsi="Arial" w:cs="Arial"/>
          <w:sz w:val="18"/>
          <w:szCs w:val="20"/>
          <w:lang w:val="en-GB"/>
        </w:rPr>
        <w:t xml:space="preserve"> or CI</w:t>
      </w:r>
      <w:r w:rsidRPr="004C0FD4">
        <w:rPr>
          <w:rFonts w:ascii="Arial" w:hAnsi="Arial" w:cs="Arial"/>
          <w:sz w:val="18"/>
          <w:szCs w:val="20"/>
          <w:lang w:val="en-GB"/>
        </w:rPr>
        <w:t>.</w:t>
      </w:r>
      <w:r w:rsidR="00B345E0">
        <w:rPr>
          <w:rFonts w:ascii="Arial" w:hAnsi="Arial" w:cs="Arial"/>
          <w:sz w:val="18"/>
          <w:szCs w:val="20"/>
          <w:lang w:val="en-GB"/>
        </w:rPr>
        <w:t xml:space="preserve"> However, it can be offered via the E2EE or P2PE terminal.</w:t>
      </w:r>
    </w:p>
    <w:p w14:paraId="6CC63096" w14:textId="4EFDDF20" w:rsidR="00E16648" w:rsidRPr="00082703" w:rsidRDefault="00A40410" w:rsidP="00824DEF">
      <w:pPr>
        <w:pStyle w:val="ListParagraph"/>
        <w:numPr>
          <w:ilvl w:val="0"/>
          <w:numId w:val="11"/>
        </w:numPr>
        <w:ind w:left="720"/>
        <w:rPr>
          <w:rFonts w:ascii="Arial" w:hAnsi="Arial" w:cs="Arial"/>
          <w:sz w:val="18"/>
          <w:szCs w:val="18"/>
          <w:lang w:val="en-GB"/>
        </w:rPr>
      </w:pPr>
      <w:r w:rsidRPr="004C0FD4">
        <w:rPr>
          <w:rFonts w:ascii="Arial" w:hAnsi="Arial" w:cs="Arial"/>
          <w:sz w:val="18"/>
          <w:szCs w:val="20"/>
          <w:lang w:val="en-GB"/>
        </w:rPr>
        <w:t>T</w:t>
      </w:r>
      <w:r w:rsidR="004C0FD4" w:rsidRPr="004C0FD4">
        <w:rPr>
          <w:rFonts w:ascii="Arial" w:hAnsi="Arial" w:cs="Arial"/>
          <w:sz w:val="18"/>
          <w:szCs w:val="20"/>
          <w:lang w:val="en-GB"/>
        </w:rPr>
        <w:t>he vendor</w:t>
      </w:r>
      <w:r w:rsidRPr="004C0FD4">
        <w:rPr>
          <w:rFonts w:ascii="Arial" w:hAnsi="Arial" w:cs="Arial"/>
          <w:sz w:val="18"/>
          <w:szCs w:val="20"/>
          <w:lang w:val="en-GB"/>
        </w:rPr>
        <w:t xml:space="preserve"> do</w:t>
      </w:r>
      <w:r w:rsidR="004C0FD4" w:rsidRPr="004C0FD4">
        <w:rPr>
          <w:rFonts w:ascii="Arial" w:hAnsi="Arial" w:cs="Arial"/>
          <w:sz w:val="18"/>
          <w:szCs w:val="20"/>
          <w:lang w:val="en-GB"/>
        </w:rPr>
        <w:t>es</w:t>
      </w:r>
      <w:r w:rsidRPr="004C0FD4">
        <w:rPr>
          <w:rFonts w:ascii="Arial" w:hAnsi="Arial" w:cs="Arial"/>
          <w:sz w:val="18"/>
          <w:szCs w:val="20"/>
          <w:lang w:val="en-GB"/>
        </w:rPr>
        <w:t xml:space="preserve"> not offer a configuration option within the Payment </w:t>
      </w:r>
      <w:r w:rsidR="00A6430E">
        <w:rPr>
          <w:rFonts w:ascii="Arial" w:hAnsi="Arial" w:cs="Arial"/>
          <w:sz w:val="18"/>
          <w:szCs w:val="20"/>
          <w:lang w:val="en-GB"/>
        </w:rPr>
        <w:t>Software</w:t>
      </w:r>
      <w:r w:rsidR="001B03F1">
        <w:rPr>
          <w:rFonts w:ascii="Arial" w:hAnsi="Arial" w:cs="Arial"/>
          <w:sz w:val="18"/>
          <w:szCs w:val="20"/>
          <w:lang w:val="en-GB"/>
        </w:rPr>
        <w:t>/</w:t>
      </w:r>
      <w:r w:rsidRPr="004C0FD4">
        <w:rPr>
          <w:rFonts w:ascii="Arial" w:hAnsi="Arial" w:cs="Arial"/>
          <w:sz w:val="18"/>
          <w:szCs w:val="20"/>
          <w:lang w:val="en-GB"/>
        </w:rPr>
        <w:t xml:space="preserve">Application, not even via remote update, remote support or for troubleshooting purposes, that enables storing, </w:t>
      </w:r>
      <w:r w:rsidR="00A97F09" w:rsidRPr="004C0FD4">
        <w:rPr>
          <w:rFonts w:ascii="Arial" w:hAnsi="Arial" w:cs="Arial"/>
          <w:sz w:val="18"/>
          <w:szCs w:val="20"/>
          <w:lang w:val="en-GB"/>
        </w:rPr>
        <w:t>processing,</w:t>
      </w:r>
      <w:r w:rsidRPr="004C0FD4">
        <w:rPr>
          <w:rFonts w:ascii="Arial" w:hAnsi="Arial" w:cs="Arial"/>
          <w:sz w:val="18"/>
          <w:szCs w:val="20"/>
          <w:lang w:val="en-GB"/>
        </w:rPr>
        <w:t xml:space="preserve"> or transmitting account data (cardholder data or sensitive authentication data).</w:t>
      </w:r>
    </w:p>
    <w:p w14:paraId="0A42EF0B" w14:textId="0DEA9A2D" w:rsidR="00744148" w:rsidRDefault="007838ED" w:rsidP="00AB4BA9">
      <w:pPr>
        <w:pStyle w:val="ListParagraph"/>
        <w:numPr>
          <w:ilvl w:val="0"/>
          <w:numId w:val="11"/>
        </w:numPr>
        <w:rPr>
          <w:rFonts w:ascii="Arial" w:hAnsi="Arial"/>
          <w:sz w:val="18"/>
          <w:lang w:val="en-GB"/>
        </w:rPr>
      </w:pPr>
      <w:r w:rsidRPr="007838ED">
        <w:rPr>
          <w:rFonts w:ascii="Arial" w:hAnsi="Arial" w:cs="Arial"/>
          <w:b/>
          <w:sz w:val="18"/>
          <w:szCs w:val="20"/>
          <w:u w:val="single"/>
          <w:lang w:val="en-GB"/>
        </w:rPr>
        <w:t>Option 2</w:t>
      </w:r>
      <w:r>
        <w:rPr>
          <w:rFonts w:ascii="Arial" w:hAnsi="Arial" w:cs="Arial"/>
          <w:b/>
          <w:bCs/>
          <w:sz w:val="15"/>
          <w:szCs w:val="15"/>
        </w:rPr>
        <w:t xml:space="preserve">: </w:t>
      </w:r>
      <w:r w:rsidRPr="007838ED">
        <w:rPr>
          <w:rFonts w:ascii="Arial" w:hAnsi="Arial" w:cs="Arial"/>
          <w:b/>
          <w:sz w:val="18"/>
          <w:szCs w:val="20"/>
          <w:lang w:val="en-GB"/>
        </w:rPr>
        <w:t>ECR-, UPT- and CI-vendors who are integrating their ECRs, UPTs or CIs towards other terminals than E2EE or P2PE terminals</w:t>
      </w:r>
      <w:r>
        <w:rPr>
          <w:rFonts w:ascii="Arial" w:hAnsi="Arial" w:cs="Arial"/>
          <w:b/>
          <w:bCs/>
          <w:sz w:val="15"/>
          <w:szCs w:val="15"/>
        </w:rPr>
        <w:t xml:space="preserve"> </w:t>
      </w:r>
      <w:r w:rsidR="00E53286" w:rsidRPr="007A0792">
        <w:rPr>
          <w:rFonts w:ascii="Arial" w:hAnsi="Arial"/>
          <w:sz w:val="18"/>
        </w:rPr>
        <w:t xml:space="preserve">usually cannot </w:t>
      </w:r>
      <w:r w:rsidR="000B6D6C" w:rsidRPr="007A0792">
        <w:rPr>
          <w:rFonts w:ascii="Arial" w:hAnsi="Arial" w:cs="Arial"/>
          <w:bCs/>
          <w:sz w:val="18"/>
          <w:szCs w:val="18"/>
        </w:rPr>
        <w:t>provide</w:t>
      </w:r>
      <w:r w:rsidR="000B6D6C" w:rsidRPr="00AB4BA9">
        <w:rPr>
          <w:rFonts w:ascii="Arial" w:hAnsi="Arial" w:cs="Arial"/>
          <w:bCs/>
          <w:sz w:val="18"/>
          <w:szCs w:val="18"/>
        </w:rPr>
        <w:t xml:space="preserve"> evidence to reduce</w:t>
      </w:r>
      <w:r w:rsidR="00082703" w:rsidRPr="00AB4BA9">
        <w:rPr>
          <w:rFonts w:ascii="Arial" w:hAnsi="Arial" w:cs="Arial"/>
          <w:sz w:val="18"/>
          <w:szCs w:val="18"/>
        </w:rPr>
        <w:t xml:space="preserve"> the</w:t>
      </w:r>
      <w:r w:rsidR="000B6D6C" w:rsidRPr="00AB4BA9">
        <w:rPr>
          <w:rFonts w:ascii="Arial" w:hAnsi="Arial" w:cs="Arial"/>
          <w:sz w:val="18"/>
          <w:szCs w:val="18"/>
        </w:rPr>
        <w:t xml:space="preserve"> number of applicable</w:t>
      </w:r>
      <w:r w:rsidR="00082703" w:rsidRPr="00AB4BA9">
        <w:rPr>
          <w:rFonts w:ascii="Arial" w:hAnsi="Arial" w:cs="Arial"/>
          <w:sz w:val="18"/>
          <w:szCs w:val="18"/>
        </w:rPr>
        <w:t xml:space="preserve"> PCI </w:t>
      </w:r>
      <w:r w:rsidR="00082703" w:rsidRPr="00AB4BA9">
        <w:rPr>
          <w:rFonts w:ascii="Arial" w:hAnsi="Arial"/>
          <w:sz w:val="18"/>
        </w:rPr>
        <w:t xml:space="preserve">DSS </w:t>
      </w:r>
      <w:r w:rsidR="000B6D6C" w:rsidRPr="00AB4BA9">
        <w:rPr>
          <w:rFonts w:ascii="Arial" w:hAnsi="Arial" w:cs="Arial"/>
          <w:sz w:val="18"/>
          <w:szCs w:val="18"/>
        </w:rPr>
        <w:t>requirements fo</w:t>
      </w:r>
      <w:r w:rsidR="00082703" w:rsidRPr="00AB4BA9">
        <w:rPr>
          <w:rFonts w:ascii="Arial" w:hAnsi="Arial" w:cs="Arial"/>
          <w:sz w:val="18"/>
          <w:szCs w:val="18"/>
        </w:rPr>
        <w:t>r their merchants</w:t>
      </w:r>
      <w:r w:rsidR="000B6D6C" w:rsidRPr="00AB4BA9">
        <w:rPr>
          <w:rFonts w:ascii="Arial" w:hAnsi="Arial" w:cs="Arial"/>
          <w:sz w:val="18"/>
          <w:szCs w:val="18"/>
        </w:rPr>
        <w:t>.</w:t>
      </w:r>
      <w:r w:rsidR="00082703" w:rsidRPr="00AB4BA9">
        <w:rPr>
          <w:rFonts w:ascii="Arial" w:hAnsi="Arial" w:cs="Arial"/>
          <w:sz w:val="18"/>
          <w:szCs w:val="18"/>
        </w:rPr>
        <w:t xml:space="preserve"> </w:t>
      </w:r>
      <w:r w:rsidR="00824DEF" w:rsidRPr="00AB4BA9">
        <w:rPr>
          <w:rFonts w:ascii="Arial" w:hAnsi="Arial" w:cs="Arial"/>
          <w:sz w:val="18"/>
          <w:szCs w:val="18"/>
        </w:rPr>
        <w:t>If the product is handling cardholder</w:t>
      </w:r>
      <w:r w:rsidR="00824DEF" w:rsidRPr="00AB4BA9">
        <w:rPr>
          <w:rFonts w:ascii="Arial" w:hAnsi="Arial"/>
          <w:sz w:val="18"/>
        </w:rPr>
        <w:t xml:space="preserve"> </w:t>
      </w:r>
      <w:r w:rsidR="00A97F09" w:rsidRPr="00AB4BA9">
        <w:rPr>
          <w:rFonts w:ascii="Arial" w:hAnsi="Arial"/>
          <w:sz w:val="18"/>
        </w:rPr>
        <w:t>data,</w:t>
      </w:r>
      <w:r w:rsidR="00824DEF" w:rsidRPr="00AB4BA9">
        <w:rPr>
          <w:rFonts w:ascii="Arial" w:hAnsi="Arial"/>
          <w:sz w:val="18"/>
        </w:rPr>
        <w:t xml:space="preserve"> </w:t>
      </w:r>
      <w:r w:rsidR="00824DEF" w:rsidRPr="00AB4BA9">
        <w:rPr>
          <w:rFonts w:ascii="Arial" w:hAnsi="Arial" w:cs="Arial"/>
          <w:sz w:val="18"/>
          <w:szCs w:val="18"/>
        </w:rPr>
        <w:t xml:space="preserve">it </w:t>
      </w:r>
      <w:r w:rsidR="006A5678" w:rsidRPr="00AB4BA9">
        <w:rPr>
          <w:rFonts w:ascii="Arial" w:hAnsi="Arial" w:cs="Arial"/>
          <w:sz w:val="18"/>
          <w:szCs w:val="18"/>
        </w:rPr>
        <w:t>must</w:t>
      </w:r>
      <w:r w:rsidR="00824DEF" w:rsidRPr="00AB4BA9">
        <w:rPr>
          <w:rFonts w:ascii="Arial" w:hAnsi="Arial"/>
          <w:sz w:val="18"/>
        </w:rPr>
        <w:t xml:space="preserve"> </w:t>
      </w:r>
      <w:r w:rsidR="00A6430E">
        <w:rPr>
          <w:rFonts w:ascii="Arial" w:hAnsi="Arial"/>
          <w:sz w:val="18"/>
        </w:rPr>
        <w:t xml:space="preserve">comply to PCI Software Security </w:t>
      </w:r>
      <w:r w:rsidR="007E1E91">
        <w:rPr>
          <w:rFonts w:ascii="Arial" w:hAnsi="Arial"/>
          <w:sz w:val="18"/>
        </w:rPr>
        <w:t>S</w:t>
      </w:r>
      <w:r w:rsidR="00A6430E">
        <w:rPr>
          <w:rFonts w:ascii="Arial" w:hAnsi="Arial"/>
          <w:sz w:val="18"/>
        </w:rPr>
        <w:t>tandard</w:t>
      </w:r>
      <w:r w:rsidR="007E1E91">
        <w:rPr>
          <w:rFonts w:ascii="Arial" w:hAnsi="Arial"/>
          <w:sz w:val="18"/>
        </w:rPr>
        <w:t xml:space="preserve"> (SSS)</w:t>
      </w:r>
      <w:r w:rsidR="00A6430E">
        <w:rPr>
          <w:rFonts w:ascii="Arial" w:hAnsi="Arial"/>
          <w:sz w:val="18"/>
        </w:rPr>
        <w:t xml:space="preserve"> or </w:t>
      </w:r>
      <w:r w:rsidR="00824DEF" w:rsidRPr="00AB4BA9">
        <w:rPr>
          <w:rFonts w:ascii="Arial" w:hAnsi="Arial"/>
          <w:sz w:val="18"/>
        </w:rPr>
        <w:t>be PA-DSS certified</w:t>
      </w:r>
      <w:r w:rsidR="00AB4BA9">
        <w:rPr>
          <w:rFonts w:ascii="Arial" w:hAnsi="Arial" w:cs="Arial"/>
          <w:sz w:val="18"/>
          <w:szCs w:val="18"/>
        </w:rPr>
        <w:t>.</w:t>
      </w:r>
      <w:r w:rsidR="00824DEF" w:rsidRPr="00AB4BA9">
        <w:rPr>
          <w:rFonts w:ascii="Arial" w:hAnsi="Arial" w:cs="Arial"/>
          <w:sz w:val="18"/>
          <w:szCs w:val="18"/>
        </w:rPr>
        <w:t xml:space="preserve"> </w:t>
      </w:r>
      <w:r w:rsidR="00082703" w:rsidRPr="00AB4BA9">
        <w:rPr>
          <w:rFonts w:ascii="Arial" w:hAnsi="Arial"/>
          <w:sz w:val="18"/>
        </w:rPr>
        <w:t xml:space="preserve"> </w:t>
      </w:r>
      <w:r w:rsidR="007E1E91">
        <w:rPr>
          <w:rFonts w:ascii="Arial" w:hAnsi="Arial"/>
          <w:sz w:val="18"/>
        </w:rPr>
        <w:t xml:space="preserve">SSS and </w:t>
      </w:r>
      <w:r w:rsidR="00824DEF" w:rsidRPr="00AB4BA9">
        <w:rPr>
          <w:rFonts w:ascii="Arial" w:hAnsi="Arial"/>
          <w:sz w:val="18"/>
          <w:lang w:val="en-GB"/>
        </w:rPr>
        <w:t>PA-DSS</w:t>
      </w:r>
      <w:r w:rsidR="00824DEF" w:rsidRPr="00AB4BA9">
        <w:rPr>
          <w:rStyle w:val="FootnoteReference"/>
          <w:rFonts w:ascii="Arial" w:hAnsi="Arial"/>
          <w:sz w:val="18"/>
          <w:lang w:val="en-GB"/>
        </w:rPr>
        <w:footnoteReference w:id="2"/>
      </w:r>
      <w:r w:rsidR="00824DEF" w:rsidRPr="00AB4BA9">
        <w:rPr>
          <w:rFonts w:ascii="Arial" w:hAnsi="Arial"/>
          <w:sz w:val="18"/>
          <w:lang w:val="en-GB"/>
        </w:rPr>
        <w:t xml:space="preserve"> </w:t>
      </w:r>
      <w:r w:rsidR="007E1E91">
        <w:rPr>
          <w:rFonts w:ascii="Arial" w:hAnsi="Arial"/>
          <w:sz w:val="18"/>
          <w:lang w:val="en-GB"/>
        </w:rPr>
        <w:t>are</w:t>
      </w:r>
      <w:r w:rsidR="00824DEF" w:rsidRPr="00AB4BA9">
        <w:rPr>
          <w:rFonts w:ascii="Arial" w:hAnsi="Arial"/>
          <w:sz w:val="18"/>
          <w:lang w:val="en-GB"/>
        </w:rPr>
        <w:t xml:space="preserve"> supporting standard</w:t>
      </w:r>
      <w:r w:rsidR="007E1E91">
        <w:rPr>
          <w:rFonts w:ascii="Arial" w:hAnsi="Arial"/>
          <w:sz w:val="18"/>
          <w:lang w:val="en-GB"/>
        </w:rPr>
        <w:t>s</w:t>
      </w:r>
      <w:r w:rsidR="00824DEF" w:rsidRPr="00AB4BA9">
        <w:rPr>
          <w:rFonts w:ascii="Arial" w:hAnsi="Arial"/>
          <w:sz w:val="18"/>
          <w:lang w:val="en-GB"/>
        </w:rPr>
        <w:t xml:space="preserve"> to the PCI DSS standard and is used to validate that Payment </w:t>
      </w:r>
      <w:r w:rsidR="007E1E91">
        <w:rPr>
          <w:rFonts w:ascii="Arial" w:hAnsi="Arial"/>
          <w:sz w:val="18"/>
          <w:lang w:val="en-GB"/>
        </w:rPr>
        <w:t>Software/</w:t>
      </w:r>
      <w:r w:rsidR="00824DEF" w:rsidRPr="00AB4BA9">
        <w:rPr>
          <w:rFonts w:ascii="Arial" w:hAnsi="Arial"/>
          <w:sz w:val="18"/>
          <w:lang w:val="en-GB"/>
        </w:rPr>
        <w:t>Applications, such as ECRs, are handling cardholder data according to the PCI DSS standard</w:t>
      </w:r>
      <w:r w:rsidR="00773716">
        <w:rPr>
          <w:rFonts w:ascii="Arial" w:hAnsi="Arial"/>
          <w:sz w:val="18"/>
          <w:lang w:val="en-GB"/>
        </w:rPr>
        <w:t>.</w:t>
      </w:r>
    </w:p>
    <w:p w14:paraId="7C296060" w14:textId="77777777" w:rsidR="00FD7D9A" w:rsidRDefault="00FD7D9A" w:rsidP="00FD7D9A">
      <w:pPr>
        <w:pStyle w:val="ListParagraph"/>
        <w:ind w:left="360"/>
        <w:rPr>
          <w:rFonts w:ascii="Arial" w:hAnsi="Arial"/>
          <w:sz w:val="18"/>
          <w:lang w:val="en-GB"/>
        </w:rPr>
      </w:pPr>
    </w:p>
    <w:tbl>
      <w:tblPr>
        <w:tblStyle w:val="TableGrid"/>
        <w:tblW w:w="10146" w:type="dxa"/>
        <w:tblLayout w:type="fixed"/>
        <w:tblLook w:val="04A0" w:firstRow="1" w:lastRow="0" w:firstColumn="1" w:lastColumn="0" w:noHBand="0" w:noVBand="1"/>
      </w:tblPr>
      <w:tblGrid>
        <w:gridCol w:w="817"/>
        <w:gridCol w:w="1675"/>
        <w:gridCol w:w="7654"/>
      </w:tblGrid>
      <w:tr w:rsidR="00744148" w:rsidRPr="0017470D" w14:paraId="471D76BA" w14:textId="77777777" w:rsidTr="009D2107">
        <w:tc>
          <w:tcPr>
            <w:tcW w:w="10146"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5C691A29" w14:textId="77777777" w:rsidR="00744148" w:rsidRPr="00991C51" w:rsidRDefault="00744148" w:rsidP="00D7710F">
            <w:pPr>
              <w:pStyle w:val="NoSpacing"/>
              <w:rPr>
                <w:rFonts w:ascii="Arial" w:eastAsia="+mn-ea" w:hAnsi="Arial" w:cs="Arial"/>
                <w:sz w:val="16"/>
                <w:szCs w:val="16"/>
                <w:lang w:val="en-GB"/>
              </w:rPr>
            </w:pPr>
            <w:r w:rsidRPr="00991C51">
              <w:rPr>
                <w:rFonts w:ascii="Arial" w:hAnsi="Arial" w:cs="Arial"/>
                <w:b/>
                <w:sz w:val="16"/>
                <w:szCs w:val="16"/>
                <w:lang w:val="en-GB"/>
              </w:rPr>
              <w:t>Table 1: Receipt guidelines</w:t>
            </w:r>
          </w:p>
        </w:tc>
      </w:tr>
      <w:tr w:rsidR="00744148" w:rsidRPr="0017470D" w14:paraId="4E244BA4" w14:textId="77777777" w:rsidTr="00377815">
        <w:tc>
          <w:tcPr>
            <w:tcW w:w="817" w:type="dxa"/>
            <w:tcBorders>
              <w:top w:val="single" w:sz="4" w:space="0" w:color="auto"/>
              <w:left w:val="thinThickThinSmallGap" w:sz="24" w:space="0" w:color="8DB3E2" w:themeColor="text2" w:themeTint="66"/>
              <w:bottom w:val="single" w:sz="4" w:space="0" w:color="auto"/>
            </w:tcBorders>
          </w:tcPr>
          <w:p w14:paraId="5060A39F" w14:textId="77777777" w:rsidR="00D7710F" w:rsidRPr="00991C51" w:rsidRDefault="00D7710F" w:rsidP="00D7710F">
            <w:pPr>
              <w:pStyle w:val="NoSpacing"/>
              <w:rPr>
                <w:rFonts w:ascii="Arial" w:hAnsi="Arial" w:cs="Arial"/>
                <w:sz w:val="16"/>
                <w:szCs w:val="16"/>
                <w:lang w:val="en-GB"/>
              </w:rPr>
            </w:pPr>
            <w:r w:rsidRPr="00991C51">
              <w:rPr>
                <w:rFonts w:ascii="Arial" w:hAnsi="Arial" w:cs="Arial"/>
                <w:sz w:val="16"/>
                <w:szCs w:val="16"/>
                <w:lang w:val="en-GB"/>
              </w:rPr>
              <w:t>Cardholder receipt</w:t>
            </w:r>
            <w:r w:rsidR="004C6DAE" w:rsidRPr="00991C51">
              <w:rPr>
                <w:rFonts w:ascii="Arial" w:hAnsi="Arial" w:cs="Arial"/>
                <w:sz w:val="16"/>
                <w:szCs w:val="16"/>
                <w:lang w:val="en-GB"/>
              </w:rPr>
              <w:t>s</w:t>
            </w:r>
          </w:p>
        </w:tc>
        <w:tc>
          <w:tcPr>
            <w:tcW w:w="1675" w:type="dxa"/>
            <w:tcBorders>
              <w:right w:val="single" w:sz="4" w:space="0" w:color="auto"/>
            </w:tcBorders>
          </w:tcPr>
          <w:p w14:paraId="2671F3BD" w14:textId="77777777" w:rsidR="00D7710F" w:rsidRPr="00991C51" w:rsidRDefault="00C34C51" w:rsidP="00D7710F">
            <w:pPr>
              <w:pStyle w:val="NoSpacing"/>
              <w:rPr>
                <w:rFonts w:ascii="Arial" w:hAnsi="Arial" w:cs="Arial"/>
                <w:sz w:val="16"/>
                <w:szCs w:val="16"/>
                <w:lang w:val="en-GB"/>
              </w:rPr>
            </w:pPr>
            <w:r w:rsidRPr="00991C51">
              <w:rPr>
                <w:rFonts w:ascii="Arial" w:eastAsia="+mn-ea" w:hAnsi="Arial" w:cs="Arial"/>
                <w:sz w:val="16"/>
                <w:szCs w:val="16"/>
                <w:lang w:val="en-GB"/>
              </w:rPr>
              <w:t>O</w:t>
            </w:r>
            <w:r w:rsidR="00D7710F" w:rsidRPr="00991C51">
              <w:rPr>
                <w:rFonts w:ascii="Arial" w:eastAsia="+mn-ea" w:hAnsi="Arial" w:cs="Arial"/>
                <w:sz w:val="16"/>
                <w:szCs w:val="16"/>
                <w:lang w:val="en-GB"/>
              </w:rPr>
              <w:t xml:space="preserve">nline- and offline-authorised transactions </w:t>
            </w:r>
          </w:p>
        </w:tc>
        <w:tc>
          <w:tcPr>
            <w:tcW w:w="7654" w:type="dxa"/>
            <w:tcBorders>
              <w:left w:val="single" w:sz="4" w:space="0" w:color="auto"/>
              <w:right w:val="thinThickThinSmallGap" w:sz="24" w:space="0" w:color="8DB3E2" w:themeColor="text2" w:themeTint="66"/>
            </w:tcBorders>
          </w:tcPr>
          <w:p w14:paraId="7CA05F7D" w14:textId="0B4B3023" w:rsidR="00D7710F" w:rsidRPr="00991C51" w:rsidRDefault="00D7710F" w:rsidP="00624553">
            <w:pPr>
              <w:pStyle w:val="NoSpacing"/>
              <w:numPr>
                <w:ilvl w:val="0"/>
                <w:numId w:val="15"/>
              </w:numPr>
              <w:ind w:left="244" w:hanging="192"/>
              <w:rPr>
                <w:rFonts w:ascii="Arial" w:eastAsia="+mn-ea" w:hAnsi="Arial" w:cs="Arial"/>
                <w:sz w:val="16"/>
                <w:szCs w:val="16"/>
                <w:lang w:val="en-GB"/>
              </w:rPr>
            </w:pPr>
            <w:r w:rsidRPr="00991C51">
              <w:rPr>
                <w:rFonts w:ascii="Arial" w:eastAsia="+mn-ea" w:hAnsi="Arial" w:cs="Arial"/>
                <w:sz w:val="16"/>
                <w:szCs w:val="16"/>
                <w:lang w:val="en-GB"/>
              </w:rPr>
              <w:t xml:space="preserve">Include only the last four digits of the primary account number (PAN), replacing all preceding digits with fill characters that are neither blank spaces nor numeric characters, such as “x”, “*”, or “#”, and </w:t>
            </w:r>
          </w:p>
          <w:p w14:paraId="2F7C49B4" w14:textId="77777777" w:rsidR="00D7710F" w:rsidRPr="00991C51" w:rsidRDefault="00D7710F" w:rsidP="00624553">
            <w:pPr>
              <w:pStyle w:val="NoSpacing"/>
              <w:numPr>
                <w:ilvl w:val="0"/>
                <w:numId w:val="15"/>
              </w:numPr>
              <w:ind w:left="244" w:hanging="192"/>
              <w:rPr>
                <w:rFonts w:ascii="Arial" w:eastAsia="+mn-ea" w:hAnsi="Arial" w:cs="Arial"/>
                <w:sz w:val="16"/>
                <w:szCs w:val="16"/>
                <w:lang w:val="en-GB"/>
              </w:rPr>
            </w:pPr>
            <w:r w:rsidRPr="00991C51">
              <w:rPr>
                <w:rFonts w:ascii="Arial" w:eastAsia="+mn-ea" w:hAnsi="Arial" w:cs="Arial"/>
                <w:sz w:val="16"/>
                <w:szCs w:val="16"/>
                <w:lang w:val="en-GB"/>
              </w:rPr>
              <w:t xml:space="preserve">Exclude the card expiration date. </w:t>
            </w:r>
          </w:p>
        </w:tc>
      </w:tr>
      <w:tr w:rsidR="0070382F" w:rsidRPr="0017470D" w14:paraId="6A187C0E" w14:textId="77777777" w:rsidTr="00377815">
        <w:tc>
          <w:tcPr>
            <w:tcW w:w="817" w:type="dxa"/>
            <w:vMerge w:val="restart"/>
            <w:tcBorders>
              <w:left w:val="thinThickThinSmallGap" w:sz="24" w:space="0" w:color="8DB3E2" w:themeColor="text2" w:themeTint="66"/>
              <w:bottom w:val="thinThickThinSmallGap" w:sz="24" w:space="0" w:color="8DB3E2" w:themeColor="text2" w:themeTint="66"/>
            </w:tcBorders>
          </w:tcPr>
          <w:p w14:paraId="6176B6D5" w14:textId="77777777" w:rsidR="0070382F" w:rsidRPr="00991C51" w:rsidRDefault="0070382F" w:rsidP="00D7710F">
            <w:pPr>
              <w:pStyle w:val="NoSpacing"/>
              <w:rPr>
                <w:rFonts w:ascii="Arial" w:hAnsi="Arial" w:cs="Arial"/>
                <w:sz w:val="16"/>
                <w:szCs w:val="16"/>
                <w:lang w:val="en-GB"/>
              </w:rPr>
            </w:pPr>
            <w:r w:rsidRPr="00991C51">
              <w:rPr>
                <w:rFonts w:ascii="Arial" w:hAnsi="Arial" w:cs="Arial"/>
                <w:sz w:val="16"/>
                <w:szCs w:val="16"/>
                <w:lang w:val="en-GB"/>
              </w:rPr>
              <w:t xml:space="preserve">Merchant receipts </w:t>
            </w:r>
          </w:p>
        </w:tc>
        <w:tc>
          <w:tcPr>
            <w:tcW w:w="1675" w:type="dxa"/>
            <w:tcBorders>
              <w:bottom w:val="single" w:sz="4" w:space="0" w:color="auto"/>
              <w:right w:val="single" w:sz="4" w:space="0" w:color="auto"/>
            </w:tcBorders>
          </w:tcPr>
          <w:p w14:paraId="2250E492" w14:textId="77777777" w:rsidR="0070382F" w:rsidRPr="00991C51" w:rsidRDefault="0017470D" w:rsidP="00D7710F">
            <w:pPr>
              <w:pStyle w:val="NoSpacing"/>
              <w:rPr>
                <w:rFonts w:ascii="Arial" w:hAnsi="Arial" w:cs="Arial"/>
                <w:sz w:val="16"/>
                <w:szCs w:val="16"/>
                <w:lang w:val="en-GB"/>
              </w:rPr>
            </w:pPr>
            <w:r w:rsidRPr="00991C51">
              <w:rPr>
                <w:rFonts w:ascii="Arial" w:eastAsia="+mn-ea" w:hAnsi="Arial" w:cs="Arial"/>
                <w:sz w:val="16"/>
                <w:szCs w:val="16"/>
                <w:lang w:val="en-GB"/>
              </w:rPr>
              <w:t>O</w:t>
            </w:r>
            <w:r w:rsidR="0070382F" w:rsidRPr="00991C51">
              <w:rPr>
                <w:rFonts w:ascii="Arial" w:eastAsia="+mn-ea" w:hAnsi="Arial" w:cs="Arial"/>
                <w:sz w:val="16"/>
                <w:szCs w:val="16"/>
                <w:lang w:val="en-GB"/>
              </w:rPr>
              <w:t xml:space="preserve">nline-authorised transactions </w:t>
            </w:r>
          </w:p>
        </w:tc>
        <w:tc>
          <w:tcPr>
            <w:tcW w:w="7654" w:type="dxa"/>
            <w:tcBorders>
              <w:left w:val="single" w:sz="4" w:space="0" w:color="auto"/>
              <w:right w:val="thinThickThinSmallGap" w:sz="24" w:space="0" w:color="8DB3E2" w:themeColor="text2" w:themeTint="66"/>
            </w:tcBorders>
          </w:tcPr>
          <w:p w14:paraId="145D6AB1" w14:textId="5E825F0B" w:rsidR="0070382F" w:rsidRPr="00991C51" w:rsidRDefault="0070382F" w:rsidP="00744148">
            <w:pPr>
              <w:pStyle w:val="NoSpacing"/>
              <w:numPr>
                <w:ilvl w:val="0"/>
                <w:numId w:val="15"/>
              </w:numPr>
              <w:ind w:left="244" w:hanging="192"/>
              <w:rPr>
                <w:rFonts w:ascii="Arial" w:eastAsia="+mn-ea" w:hAnsi="Arial" w:cs="Arial"/>
                <w:sz w:val="16"/>
                <w:szCs w:val="16"/>
                <w:lang w:val="en-GB"/>
              </w:rPr>
            </w:pPr>
            <w:r w:rsidRPr="00991C51">
              <w:rPr>
                <w:rFonts w:ascii="Arial" w:eastAsia="+mn-ea" w:hAnsi="Arial" w:cs="Arial"/>
                <w:sz w:val="16"/>
                <w:szCs w:val="16"/>
                <w:lang w:val="en-GB"/>
              </w:rPr>
              <w:t xml:space="preserve">Strongly recommended to include only the last four digits of the primary account number (PAN), replacing all preceding digits with fill characters that are neither blank spaces nor numeric characters, such as “x”, “*”, or “#”, and </w:t>
            </w:r>
          </w:p>
          <w:p w14:paraId="5ED2BDDF" w14:textId="77777777" w:rsidR="0070382F" w:rsidRPr="00991C51" w:rsidRDefault="0070382F" w:rsidP="00744148">
            <w:pPr>
              <w:pStyle w:val="NoSpacing"/>
              <w:numPr>
                <w:ilvl w:val="0"/>
                <w:numId w:val="15"/>
              </w:numPr>
              <w:ind w:left="244" w:hanging="192"/>
              <w:rPr>
                <w:rFonts w:ascii="Arial" w:eastAsia="+mn-ea" w:hAnsi="Arial" w:cs="Arial"/>
                <w:sz w:val="16"/>
                <w:szCs w:val="16"/>
                <w:lang w:val="en-GB"/>
              </w:rPr>
            </w:pPr>
            <w:r w:rsidRPr="00991C51">
              <w:rPr>
                <w:rFonts w:ascii="Arial" w:eastAsia="+mn-ea" w:hAnsi="Arial" w:cs="Arial"/>
                <w:sz w:val="16"/>
                <w:szCs w:val="16"/>
                <w:lang w:val="en-GB"/>
              </w:rPr>
              <w:t xml:space="preserve">Exclude the card expiration date. </w:t>
            </w:r>
          </w:p>
          <w:p w14:paraId="55CB0F58" w14:textId="1B9A01F3" w:rsidR="0070382F" w:rsidRPr="00991C51" w:rsidRDefault="0070382F" w:rsidP="00744148">
            <w:pPr>
              <w:pStyle w:val="NoSpacing"/>
              <w:numPr>
                <w:ilvl w:val="0"/>
                <w:numId w:val="15"/>
              </w:numPr>
              <w:ind w:left="244" w:hanging="192"/>
              <w:rPr>
                <w:rFonts w:ascii="Arial" w:eastAsia="+mn-ea" w:hAnsi="Arial" w:cs="Arial"/>
                <w:sz w:val="16"/>
                <w:szCs w:val="16"/>
                <w:lang w:val="en-GB"/>
              </w:rPr>
            </w:pPr>
            <w:r w:rsidRPr="00991C51">
              <w:rPr>
                <w:rFonts w:ascii="Arial" w:eastAsia="+mn-ea" w:hAnsi="Arial" w:cs="Arial"/>
                <w:sz w:val="16"/>
                <w:szCs w:val="16"/>
                <w:lang w:val="en-GB"/>
              </w:rPr>
              <w:t xml:space="preserve">Mandatory to include at a maximum the first six and the last four digits of the primary account number (PAN), replacing other digits with fill characters that are neither blank spaces nor numeric characters, such as “x”, “*”, or “#” </w:t>
            </w:r>
          </w:p>
        </w:tc>
      </w:tr>
      <w:tr w:rsidR="0070382F" w:rsidRPr="0017470D" w14:paraId="3FA11301" w14:textId="77777777" w:rsidTr="00377815">
        <w:tc>
          <w:tcPr>
            <w:tcW w:w="817" w:type="dxa"/>
            <w:vMerge/>
            <w:tcBorders>
              <w:top w:val="nil"/>
              <w:left w:val="thinThickThinSmallGap" w:sz="24" w:space="0" w:color="8DB3E2" w:themeColor="text2" w:themeTint="66"/>
              <w:bottom w:val="thinThickThinSmallGap" w:sz="24" w:space="0" w:color="8DB3E2" w:themeColor="text2" w:themeTint="66"/>
            </w:tcBorders>
          </w:tcPr>
          <w:p w14:paraId="485C242A" w14:textId="77777777" w:rsidR="0070382F" w:rsidRPr="00991C51" w:rsidRDefault="0070382F" w:rsidP="00D7710F">
            <w:pPr>
              <w:pStyle w:val="NoSpacing"/>
              <w:rPr>
                <w:rFonts w:ascii="Arial" w:hAnsi="Arial" w:cs="Arial"/>
                <w:sz w:val="16"/>
                <w:szCs w:val="16"/>
                <w:lang w:val="en-GB"/>
              </w:rPr>
            </w:pPr>
          </w:p>
        </w:tc>
        <w:tc>
          <w:tcPr>
            <w:tcW w:w="1675" w:type="dxa"/>
            <w:tcBorders>
              <w:bottom w:val="thinThickThinSmallGap" w:sz="24" w:space="0" w:color="8DB3E2" w:themeColor="text2" w:themeTint="66"/>
              <w:right w:val="single" w:sz="4" w:space="0" w:color="auto"/>
            </w:tcBorders>
          </w:tcPr>
          <w:p w14:paraId="11E43B7F" w14:textId="77777777" w:rsidR="0070382F" w:rsidRPr="00991C51" w:rsidRDefault="0017470D" w:rsidP="00744148">
            <w:pPr>
              <w:pStyle w:val="NoSpacing"/>
              <w:rPr>
                <w:rFonts w:ascii="Arial" w:hAnsi="Arial" w:cs="Arial"/>
                <w:sz w:val="16"/>
                <w:szCs w:val="16"/>
                <w:lang w:val="en-GB"/>
              </w:rPr>
            </w:pPr>
            <w:r w:rsidRPr="00991C51">
              <w:rPr>
                <w:rFonts w:ascii="Arial" w:hAnsi="Arial" w:cs="Arial"/>
                <w:sz w:val="16"/>
                <w:szCs w:val="16"/>
                <w:lang w:val="en-GB"/>
              </w:rPr>
              <w:t>Off</w:t>
            </w:r>
            <w:r w:rsidR="0070382F" w:rsidRPr="00991C51">
              <w:rPr>
                <w:rFonts w:ascii="Arial" w:hAnsi="Arial" w:cs="Arial"/>
                <w:sz w:val="16"/>
                <w:szCs w:val="16"/>
                <w:lang w:val="en-GB"/>
              </w:rPr>
              <w:t>line-authorised transactions</w:t>
            </w:r>
            <w:r w:rsidR="0070382F" w:rsidRPr="00991C51">
              <w:rPr>
                <w:rStyle w:val="FootnoteReference"/>
                <w:rFonts w:ascii="Arial" w:hAnsi="Arial" w:cs="Arial"/>
                <w:sz w:val="16"/>
                <w:szCs w:val="16"/>
                <w:lang w:val="en-GB"/>
              </w:rPr>
              <w:footnoteReference w:id="3"/>
            </w:r>
            <w:r w:rsidR="0070382F" w:rsidRPr="00991C51">
              <w:rPr>
                <w:rFonts w:ascii="Arial" w:hAnsi="Arial" w:cs="Arial"/>
                <w:sz w:val="16"/>
                <w:szCs w:val="16"/>
                <w:lang w:val="en-GB"/>
              </w:rPr>
              <w:t xml:space="preserve"> </w:t>
            </w:r>
          </w:p>
        </w:tc>
        <w:tc>
          <w:tcPr>
            <w:tcW w:w="7654" w:type="dxa"/>
            <w:tcBorders>
              <w:left w:val="single" w:sz="4" w:space="0" w:color="auto"/>
              <w:bottom w:val="thinThickThinSmallGap" w:sz="24" w:space="0" w:color="8DB3E2" w:themeColor="text2" w:themeTint="66"/>
              <w:right w:val="thinThickThinSmallGap" w:sz="24" w:space="0" w:color="8DB3E2" w:themeColor="text2" w:themeTint="66"/>
            </w:tcBorders>
          </w:tcPr>
          <w:p w14:paraId="7BCB419D" w14:textId="77777777" w:rsidR="0070382F" w:rsidRPr="00991C51" w:rsidRDefault="0070382F" w:rsidP="00D7710F">
            <w:pPr>
              <w:pStyle w:val="NoSpacing"/>
              <w:rPr>
                <w:rFonts w:ascii="Arial" w:hAnsi="Arial" w:cs="Arial"/>
                <w:sz w:val="16"/>
                <w:szCs w:val="16"/>
                <w:lang w:val="en-GB"/>
              </w:rPr>
            </w:pPr>
            <w:r w:rsidRPr="00991C51">
              <w:rPr>
                <w:rFonts w:ascii="Arial" w:hAnsi="Arial" w:cs="Arial"/>
                <w:sz w:val="16"/>
                <w:szCs w:val="16"/>
                <w:lang w:val="en-GB"/>
              </w:rPr>
              <w:t>Any cardholder data except for the data described in the receipts for online transactions must be encrypted. Note that CAV2/CVC2/CVV2/CID, PIN/PIN Block must never be stored, even if encrypted.</w:t>
            </w:r>
          </w:p>
        </w:tc>
      </w:tr>
    </w:tbl>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
        <w:gridCol w:w="824"/>
        <w:gridCol w:w="465"/>
        <w:gridCol w:w="142"/>
        <w:gridCol w:w="1026"/>
        <w:gridCol w:w="376"/>
        <w:gridCol w:w="913"/>
        <w:gridCol w:w="554"/>
        <w:gridCol w:w="992"/>
        <w:gridCol w:w="283"/>
        <w:gridCol w:w="1843"/>
        <w:gridCol w:w="2126"/>
      </w:tblGrid>
      <w:tr w:rsidR="00394136" w:rsidRPr="00B808F4" w14:paraId="2A9FF40C" w14:textId="77777777" w:rsidTr="00377815">
        <w:trPr>
          <w:trHeight w:val="163"/>
        </w:trPr>
        <w:tc>
          <w:tcPr>
            <w:tcW w:w="10206" w:type="dxa"/>
            <w:gridSpan w:val="12"/>
            <w:tcBorders>
              <w:top w:val="nil"/>
              <w:left w:val="nil"/>
              <w:bottom w:val="nil"/>
              <w:right w:val="nil"/>
            </w:tcBorders>
            <w:shd w:val="clear" w:color="auto" w:fill="C6D9F1" w:themeFill="text2" w:themeFillTint="33"/>
          </w:tcPr>
          <w:p w14:paraId="6A5DC6C9" w14:textId="26C99444" w:rsidR="00394136" w:rsidRPr="00B808F4" w:rsidRDefault="00394136" w:rsidP="000C2FBF">
            <w:pPr>
              <w:rPr>
                <w:rFonts w:ascii="Arial" w:hAnsi="Arial" w:cs="Arial"/>
                <w:sz w:val="16"/>
                <w:szCs w:val="20"/>
                <w:lang w:val="en-GB"/>
              </w:rPr>
            </w:pPr>
            <w:r w:rsidRPr="00B808F4">
              <w:rPr>
                <w:rFonts w:ascii="Arial" w:hAnsi="Arial" w:cs="Arial"/>
                <w:b/>
                <w:sz w:val="16"/>
                <w:szCs w:val="20"/>
                <w:lang w:val="en-GB"/>
              </w:rPr>
              <w:lastRenderedPageBreak/>
              <w:t xml:space="preserve">Part 1: </w:t>
            </w:r>
            <w:r w:rsidR="000C2FBF">
              <w:rPr>
                <w:rFonts w:ascii="Arial" w:hAnsi="Arial" w:cs="Arial"/>
                <w:b/>
                <w:sz w:val="16"/>
                <w:szCs w:val="20"/>
                <w:lang w:val="en-GB"/>
              </w:rPr>
              <w:t>V</w:t>
            </w:r>
            <w:r w:rsidRPr="00B808F4">
              <w:rPr>
                <w:rFonts w:ascii="Arial" w:hAnsi="Arial" w:cs="Arial"/>
                <w:b/>
                <w:sz w:val="16"/>
                <w:szCs w:val="20"/>
                <w:lang w:val="en-GB"/>
              </w:rPr>
              <w:t xml:space="preserve">endor </w:t>
            </w:r>
            <w:r w:rsidR="000C2FBF">
              <w:rPr>
                <w:rFonts w:ascii="Arial" w:hAnsi="Arial" w:cs="Arial"/>
                <w:b/>
                <w:sz w:val="16"/>
                <w:szCs w:val="20"/>
                <w:lang w:val="en-GB"/>
              </w:rPr>
              <w:t>Information</w:t>
            </w:r>
          </w:p>
        </w:tc>
      </w:tr>
      <w:tr w:rsidR="00394136" w:rsidRPr="00B808F4" w14:paraId="7373C195" w14:textId="77777777" w:rsidTr="009D2107">
        <w:tc>
          <w:tcPr>
            <w:tcW w:w="1951" w:type="dxa"/>
            <w:gridSpan w:val="3"/>
            <w:tcBorders>
              <w:top w:val="nil"/>
              <w:left w:val="nil"/>
            </w:tcBorders>
          </w:tcPr>
          <w:p w14:paraId="556240D5"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Company Name:</w:t>
            </w:r>
          </w:p>
        </w:tc>
        <w:tc>
          <w:tcPr>
            <w:tcW w:w="8255" w:type="dxa"/>
            <w:gridSpan w:val="9"/>
            <w:tcBorders>
              <w:top w:val="nil"/>
              <w:right w:val="nil"/>
            </w:tcBorders>
          </w:tcPr>
          <w:p w14:paraId="355E085E"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D40F6D"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510AE167" w14:textId="77777777" w:rsidTr="009D2107">
        <w:tc>
          <w:tcPr>
            <w:tcW w:w="1951" w:type="dxa"/>
            <w:gridSpan w:val="3"/>
            <w:tcBorders>
              <w:left w:val="nil"/>
            </w:tcBorders>
          </w:tcPr>
          <w:p w14:paraId="3AD65D40"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Contact Name:</w:t>
            </w:r>
          </w:p>
        </w:tc>
        <w:tc>
          <w:tcPr>
            <w:tcW w:w="3011" w:type="dxa"/>
            <w:gridSpan w:val="5"/>
          </w:tcPr>
          <w:p w14:paraId="4CC43E49"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c>
          <w:tcPr>
            <w:tcW w:w="992" w:type="dxa"/>
          </w:tcPr>
          <w:p w14:paraId="1F964ECA"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Title:</w:t>
            </w:r>
          </w:p>
        </w:tc>
        <w:tc>
          <w:tcPr>
            <w:tcW w:w="4252" w:type="dxa"/>
            <w:gridSpan w:val="3"/>
            <w:tcBorders>
              <w:right w:val="nil"/>
            </w:tcBorders>
          </w:tcPr>
          <w:p w14:paraId="64594DCF"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15C7F992" w14:textId="77777777" w:rsidTr="009D2107">
        <w:tc>
          <w:tcPr>
            <w:tcW w:w="1951" w:type="dxa"/>
            <w:gridSpan w:val="3"/>
            <w:tcBorders>
              <w:left w:val="nil"/>
            </w:tcBorders>
          </w:tcPr>
          <w:p w14:paraId="29761924"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Telephone:</w:t>
            </w:r>
          </w:p>
        </w:tc>
        <w:tc>
          <w:tcPr>
            <w:tcW w:w="3011" w:type="dxa"/>
            <w:gridSpan w:val="5"/>
          </w:tcPr>
          <w:p w14:paraId="32AF430F"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c>
          <w:tcPr>
            <w:tcW w:w="992" w:type="dxa"/>
          </w:tcPr>
          <w:p w14:paraId="08AC6D25"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E-mail:</w:t>
            </w:r>
          </w:p>
        </w:tc>
        <w:tc>
          <w:tcPr>
            <w:tcW w:w="4252" w:type="dxa"/>
            <w:gridSpan w:val="3"/>
            <w:tcBorders>
              <w:right w:val="nil"/>
            </w:tcBorders>
          </w:tcPr>
          <w:p w14:paraId="59E3DDFC"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42FB4771" w14:textId="77777777" w:rsidTr="009D2107">
        <w:tc>
          <w:tcPr>
            <w:tcW w:w="1951" w:type="dxa"/>
            <w:gridSpan w:val="3"/>
            <w:tcBorders>
              <w:left w:val="nil"/>
            </w:tcBorders>
          </w:tcPr>
          <w:p w14:paraId="33BE1488"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Business Address:</w:t>
            </w:r>
          </w:p>
        </w:tc>
        <w:tc>
          <w:tcPr>
            <w:tcW w:w="8255" w:type="dxa"/>
            <w:gridSpan w:val="9"/>
            <w:tcBorders>
              <w:right w:val="nil"/>
            </w:tcBorders>
          </w:tcPr>
          <w:p w14:paraId="1E266B9E"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3D79DCCD" w14:textId="77777777" w:rsidTr="009D2107">
        <w:tc>
          <w:tcPr>
            <w:tcW w:w="1951" w:type="dxa"/>
            <w:gridSpan w:val="3"/>
            <w:tcBorders>
              <w:left w:val="nil"/>
            </w:tcBorders>
          </w:tcPr>
          <w:p w14:paraId="3CF098FC"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Country:</w:t>
            </w:r>
          </w:p>
        </w:tc>
        <w:tc>
          <w:tcPr>
            <w:tcW w:w="3011" w:type="dxa"/>
            <w:gridSpan w:val="5"/>
          </w:tcPr>
          <w:p w14:paraId="7529DAB4"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c>
          <w:tcPr>
            <w:tcW w:w="992" w:type="dxa"/>
          </w:tcPr>
          <w:p w14:paraId="61B81F74"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Postcode:</w:t>
            </w:r>
          </w:p>
        </w:tc>
        <w:tc>
          <w:tcPr>
            <w:tcW w:w="4252" w:type="dxa"/>
            <w:gridSpan w:val="3"/>
            <w:tcBorders>
              <w:right w:val="nil"/>
            </w:tcBorders>
          </w:tcPr>
          <w:p w14:paraId="6F9B8CEA"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52A8FB7C" w14:textId="77777777" w:rsidTr="009D2107">
        <w:tc>
          <w:tcPr>
            <w:tcW w:w="1951" w:type="dxa"/>
            <w:gridSpan w:val="3"/>
            <w:tcBorders>
              <w:left w:val="nil"/>
            </w:tcBorders>
          </w:tcPr>
          <w:p w14:paraId="07187E9D"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Organisation number/</w:t>
            </w:r>
            <w:r w:rsidRPr="00B808F4">
              <w:rPr>
                <w:rFonts w:ascii="Arial" w:hAnsi="Arial" w:cs="Arial"/>
                <w:sz w:val="16"/>
                <w:szCs w:val="20"/>
                <w:lang w:val="en-GB"/>
              </w:rPr>
              <w:br/>
            </w:r>
            <w:r w:rsidR="00286029" w:rsidRPr="00B808F4">
              <w:rPr>
                <w:rFonts w:ascii="Arial" w:hAnsi="Arial" w:cs="Arial"/>
                <w:sz w:val="16"/>
                <w:szCs w:val="20"/>
                <w:lang w:val="en-GB"/>
              </w:rPr>
              <w:t>CVR/</w:t>
            </w:r>
            <w:r w:rsidRPr="00B808F4">
              <w:rPr>
                <w:rFonts w:ascii="Arial" w:hAnsi="Arial" w:cs="Arial"/>
                <w:sz w:val="16"/>
                <w:szCs w:val="20"/>
                <w:lang w:val="en-GB"/>
              </w:rPr>
              <w:t>VAT number:</w:t>
            </w:r>
          </w:p>
        </w:tc>
        <w:tc>
          <w:tcPr>
            <w:tcW w:w="3011" w:type="dxa"/>
            <w:gridSpan w:val="5"/>
          </w:tcPr>
          <w:p w14:paraId="51BE1437"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c>
          <w:tcPr>
            <w:tcW w:w="992" w:type="dxa"/>
          </w:tcPr>
          <w:p w14:paraId="041A7141"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City:</w:t>
            </w:r>
          </w:p>
        </w:tc>
        <w:tc>
          <w:tcPr>
            <w:tcW w:w="4252" w:type="dxa"/>
            <w:gridSpan w:val="3"/>
            <w:tcBorders>
              <w:right w:val="nil"/>
            </w:tcBorders>
          </w:tcPr>
          <w:p w14:paraId="057773FA"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222BEDAA" w14:textId="77777777" w:rsidTr="009D2107">
        <w:tc>
          <w:tcPr>
            <w:tcW w:w="1951" w:type="dxa"/>
            <w:gridSpan w:val="3"/>
            <w:tcBorders>
              <w:left w:val="nil"/>
            </w:tcBorders>
          </w:tcPr>
          <w:p w14:paraId="37C4B0B2" w14:textId="77777777" w:rsidR="00394136" w:rsidRPr="00B808F4" w:rsidRDefault="00394136" w:rsidP="006D637C">
            <w:pPr>
              <w:rPr>
                <w:rFonts w:ascii="Arial" w:hAnsi="Arial" w:cs="Arial"/>
                <w:sz w:val="16"/>
                <w:szCs w:val="20"/>
                <w:lang w:val="en-GB"/>
              </w:rPr>
            </w:pPr>
            <w:r w:rsidRPr="00B808F4">
              <w:rPr>
                <w:rFonts w:ascii="Arial" w:hAnsi="Arial" w:cs="Arial"/>
                <w:sz w:val="16"/>
                <w:szCs w:val="20"/>
                <w:lang w:val="en-GB"/>
              </w:rPr>
              <w:t>URL</w:t>
            </w:r>
            <w:r w:rsidR="00E0669B" w:rsidRPr="00B808F4">
              <w:rPr>
                <w:rFonts w:ascii="Arial" w:hAnsi="Arial" w:cs="Arial"/>
                <w:sz w:val="16"/>
                <w:szCs w:val="20"/>
                <w:lang w:val="en-GB"/>
              </w:rPr>
              <w:t>/Web address</w:t>
            </w:r>
            <w:r w:rsidRPr="00B808F4">
              <w:rPr>
                <w:rFonts w:ascii="Arial" w:hAnsi="Arial" w:cs="Arial"/>
                <w:sz w:val="16"/>
                <w:szCs w:val="20"/>
                <w:lang w:val="en-GB"/>
              </w:rPr>
              <w:t>:</w:t>
            </w:r>
          </w:p>
        </w:tc>
        <w:tc>
          <w:tcPr>
            <w:tcW w:w="8255" w:type="dxa"/>
            <w:gridSpan w:val="9"/>
            <w:tcBorders>
              <w:right w:val="nil"/>
            </w:tcBorders>
          </w:tcPr>
          <w:p w14:paraId="0FBB5EAE"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38F2B3A4" w14:textId="77777777" w:rsidTr="009D2107">
        <w:tc>
          <w:tcPr>
            <w:tcW w:w="10206" w:type="dxa"/>
            <w:gridSpan w:val="12"/>
            <w:tcBorders>
              <w:top w:val="nil"/>
              <w:left w:val="nil"/>
              <w:bottom w:val="nil"/>
              <w:right w:val="nil"/>
            </w:tcBorders>
            <w:shd w:val="clear" w:color="auto" w:fill="C6D9F1" w:themeFill="text2" w:themeFillTint="33"/>
          </w:tcPr>
          <w:p w14:paraId="0A494BEF" w14:textId="28F569A5" w:rsidR="00394136" w:rsidRPr="00B808F4" w:rsidRDefault="008C2A94" w:rsidP="004C0CEF">
            <w:pPr>
              <w:rPr>
                <w:rFonts w:ascii="Arial" w:hAnsi="Arial" w:cs="Arial"/>
                <w:sz w:val="16"/>
                <w:szCs w:val="20"/>
                <w:lang w:val="en-GB"/>
              </w:rPr>
            </w:pPr>
            <w:r w:rsidRPr="00B808F4">
              <w:rPr>
                <w:rFonts w:ascii="Arial" w:hAnsi="Arial" w:cs="Arial"/>
                <w:b/>
                <w:sz w:val="16"/>
                <w:szCs w:val="20"/>
                <w:lang w:val="en-GB"/>
              </w:rPr>
              <w:t xml:space="preserve">Part 2: Payment </w:t>
            </w:r>
            <w:r w:rsidR="00317A56">
              <w:rPr>
                <w:rFonts w:ascii="Arial" w:hAnsi="Arial" w:cs="Arial"/>
                <w:b/>
                <w:sz w:val="16"/>
                <w:szCs w:val="20"/>
                <w:lang w:val="en-GB"/>
              </w:rPr>
              <w:t>Software</w:t>
            </w:r>
            <w:r w:rsidR="00913700">
              <w:rPr>
                <w:rFonts w:ascii="Arial" w:hAnsi="Arial" w:cs="Arial"/>
                <w:b/>
                <w:sz w:val="16"/>
                <w:szCs w:val="20"/>
                <w:lang w:val="en-GB"/>
              </w:rPr>
              <w:t>/</w:t>
            </w:r>
            <w:r w:rsidRPr="00B808F4">
              <w:rPr>
                <w:rFonts w:ascii="Arial" w:hAnsi="Arial" w:cs="Arial"/>
                <w:b/>
                <w:sz w:val="16"/>
                <w:szCs w:val="20"/>
                <w:lang w:val="en-GB"/>
              </w:rPr>
              <w:t>Application I</w:t>
            </w:r>
            <w:r w:rsidR="00394136" w:rsidRPr="00B808F4">
              <w:rPr>
                <w:rFonts w:ascii="Arial" w:hAnsi="Arial" w:cs="Arial"/>
                <w:b/>
                <w:sz w:val="16"/>
                <w:szCs w:val="20"/>
                <w:lang w:val="en-GB"/>
              </w:rPr>
              <w:t>nformation</w:t>
            </w:r>
          </w:p>
        </w:tc>
      </w:tr>
      <w:tr w:rsidR="00394136" w:rsidRPr="00B808F4" w14:paraId="7EA8B9B9" w14:textId="77777777" w:rsidTr="009D2107">
        <w:tc>
          <w:tcPr>
            <w:tcW w:w="1951" w:type="dxa"/>
            <w:gridSpan w:val="3"/>
            <w:tcBorders>
              <w:top w:val="nil"/>
              <w:left w:val="nil"/>
            </w:tcBorders>
          </w:tcPr>
          <w:p w14:paraId="51E26DAC" w14:textId="77777777" w:rsidR="00394136" w:rsidRPr="00B808F4" w:rsidRDefault="00D50F98" w:rsidP="006D637C">
            <w:pPr>
              <w:rPr>
                <w:rFonts w:ascii="Arial" w:hAnsi="Arial" w:cs="Arial"/>
                <w:sz w:val="16"/>
                <w:szCs w:val="20"/>
                <w:lang w:val="en-GB"/>
              </w:rPr>
            </w:pPr>
            <w:r w:rsidRPr="00B808F4">
              <w:rPr>
                <w:rFonts w:ascii="Arial" w:hAnsi="Arial" w:cs="Arial"/>
                <w:sz w:val="16"/>
                <w:szCs w:val="20"/>
                <w:lang w:val="en-GB"/>
              </w:rPr>
              <w:t>Product N</w:t>
            </w:r>
            <w:r w:rsidR="00394136" w:rsidRPr="00B808F4">
              <w:rPr>
                <w:rFonts w:ascii="Arial" w:hAnsi="Arial" w:cs="Arial"/>
                <w:sz w:val="16"/>
                <w:szCs w:val="20"/>
                <w:lang w:val="en-GB"/>
              </w:rPr>
              <w:t>ame:</w:t>
            </w:r>
          </w:p>
        </w:tc>
        <w:tc>
          <w:tcPr>
            <w:tcW w:w="8255" w:type="dxa"/>
            <w:gridSpan w:val="9"/>
            <w:tcBorders>
              <w:top w:val="nil"/>
              <w:right w:val="nil"/>
            </w:tcBorders>
          </w:tcPr>
          <w:p w14:paraId="76964A2E"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3F90143F" w14:textId="77777777" w:rsidTr="009D2107">
        <w:tc>
          <w:tcPr>
            <w:tcW w:w="1951" w:type="dxa"/>
            <w:gridSpan w:val="3"/>
            <w:tcBorders>
              <w:left w:val="nil"/>
            </w:tcBorders>
          </w:tcPr>
          <w:p w14:paraId="29E9E785" w14:textId="77777777" w:rsidR="00394136" w:rsidRPr="00B808F4" w:rsidRDefault="00D50F98" w:rsidP="006D637C">
            <w:pPr>
              <w:rPr>
                <w:rFonts w:ascii="Arial" w:hAnsi="Arial" w:cs="Arial"/>
                <w:sz w:val="16"/>
                <w:szCs w:val="20"/>
                <w:lang w:val="en-GB"/>
              </w:rPr>
            </w:pPr>
            <w:r w:rsidRPr="00B808F4">
              <w:rPr>
                <w:rFonts w:ascii="Arial" w:hAnsi="Arial" w:cs="Arial"/>
                <w:sz w:val="16"/>
                <w:szCs w:val="20"/>
                <w:lang w:val="en-GB"/>
              </w:rPr>
              <w:t>Product Version</w:t>
            </w:r>
            <w:r w:rsidR="00AD0DC1" w:rsidRPr="00B808F4">
              <w:rPr>
                <w:rFonts w:ascii="Arial" w:hAnsi="Arial" w:cs="Arial"/>
                <w:sz w:val="16"/>
                <w:szCs w:val="20"/>
                <w:lang w:val="en-GB"/>
              </w:rPr>
              <w:t>(s)</w:t>
            </w:r>
            <w:r w:rsidR="00AD0DC1" w:rsidRPr="00B808F4">
              <w:rPr>
                <w:rStyle w:val="FootnoteReference"/>
                <w:rFonts w:ascii="Arial" w:hAnsi="Arial" w:cs="Arial"/>
                <w:sz w:val="16"/>
                <w:szCs w:val="20"/>
                <w:lang w:val="en-GB"/>
              </w:rPr>
              <w:footnoteReference w:id="4"/>
            </w:r>
            <w:r w:rsidR="00744B32" w:rsidRPr="00B808F4">
              <w:rPr>
                <w:rFonts w:ascii="Arial" w:hAnsi="Arial" w:cs="Arial"/>
                <w:sz w:val="16"/>
                <w:szCs w:val="20"/>
                <w:lang w:val="en-GB"/>
              </w:rPr>
              <w:t>:</w:t>
            </w:r>
          </w:p>
        </w:tc>
        <w:tc>
          <w:tcPr>
            <w:tcW w:w="8255" w:type="dxa"/>
            <w:gridSpan w:val="9"/>
            <w:tcBorders>
              <w:right w:val="nil"/>
            </w:tcBorders>
          </w:tcPr>
          <w:p w14:paraId="0D638FCB" w14:textId="77777777" w:rsidR="00394136" w:rsidRPr="00B808F4" w:rsidRDefault="00BC76DB" w:rsidP="009C5CF2">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725B1BAC" w14:textId="77777777" w:rsidTr="009D2107">
        <w:tc>
          <w:tcPr>
            <w:tcW w:w="10206" w:type="dxa"/>
            <w:gridSpan w:val="12"/>
            <w:tcBorders>
              <w:left w:val="nil"/>
              <w:right w:val="nil"/>
            </w:tcBorders>
            <w:shd w:val="clear" w:color="auto" w:fill="F2F2F2" w:themeFill="background1" w:themeFillShade="F2"/>
          </w:tcPr>
          <w:p w14:paraId="156582E4" w14:textId="77777777" w:rsidR="00394136" w:rsidRPr="00B808F4" w:rsidRDefault="008B393A" w:rsidP="008B393A">
            <w:pPr>
              <w:rPr>
                <w:rFonts w:ascii="Arial" w:hAnsi="Arial" w:cs="Arial"/>
                <w:b/>
                <w:sz w:val="16"/>
                <w:szCs w:val="20"/>
                <w:lang w:val="en-GB"/>
              </w:rPr>
            </w:pPr>
            <w:r>
              <w:rPr>
                <w:rFonts w:ascii="Arial" w:hAnsi="Arial" w:cs="Arial"/>
                <w:b/>
                <w:sz w:val="16"/>
                <w:szCs w:val="20"/>
              </w:rPr>
              <w:t xml:space="preserve">This part is </w:t>
            </w:r>
            <w:r>
              <w:rPr>
                <w:rFonts w:ascii="Arial" w:hAnsi="Arial" w:cs="Arial"/>
                <w:b/>
                <w:sz w:val="16"/>
                <w:szCs w:val="20"/>
                <w:lang w:val="en-GB"/>
              </w:rPr>
              <w:t>to be completed by the Payment Service Provider</w:t>
            </w:r>
            <w:r w:rsidR="00616C7D">
              <w:rPr>
                <w:rFonts w:ascii="Arial" w:hAnsi="Arial" w:cs="Arial"/>
                <w:b/>
                <w:sz w:val="16"/>
                <w:szCs w:val="20"/>
                <w:lang w:val="en-GB"/>
              </w:rPr>
              <w:t xml:space="preserve"> before the form is signed</w:t>
            </w:r>
          </w:p>
        </w:tc>
      </w:tr>
      <w:tr w:rsidR="00380134" w:rsidRPr="00B808F4" w14:paraId="01A89E1F" w14:textId="77777777" w:rsidTr="009D2107">
        <w:tc>
          <w:tcPr>
            <w:tcW w:w="2093" w:type="dxa"/>
            <w:gridSpan w:val="4"/>
            <w:tcBorders>
              <w:left w:val="nil"/>
              <w:bottom w:val="single" w:sz="4" w:space="0" w:color="000000"/>
            </w:tcBorders>
            <w:shd w:val="clear" w:color="auto" w:fill="F2F2F2" w:themeFill="background1" w:themeFillShade="F2"/>
          </w:tcPr>
          <w:p w14:paraId="2C419431" w14:textId="77777777" w:rsidR="00380134" w:rsidRPr="00B808F4" w:rsidRDefault="000C2FBF" w:rsidP="000C2FBF">
            <w:pPr>
              <w:rPr>
                <w:rFonts w:ascii="Arial" w:hAnsi="Arial" w:cs="Arial"/>
                <w:sz w:val="16"/>
                <w:szCs w:val="20"/>
                <w:lang w:val="en-GB"/>
              </w:rPr>
            </w:pPr>
            <w:r>
              <w:rPr>
                <w:rFonts w:ascii="Arial" w:hAnsi="Arial" w:cs="Arial"/>
                <w:sz w:val="16"/>
                <w:szCs w:val="20"/>
                <w:lang w:val="en-GB"/>
              </w:rPr>
              <w:t>Payment Service</w:t>
            </w:r>
            <w:r>
              <w:rPr>
                <w:rFonts w:ascii="Arial" w:hAnsi="Arial" w:cs="Arial"/>
                <w:sz w:val="16"/>
                <w:szCs w:val="20"/>
                <w:lang w:val="en-GB"/>
              </w:rPr>
              <w:br/>
            </w:r>
            <w:r w:rsidR="00380134" w:rsidRPr="00B808F4">
              <w:rPr>
                <w:rFonts w:ascii="Arial" w:hAnsi="Arial" w:cs="Arial"/>
                <w:sz w:val="16"/>
                <w:szCs w:val="20"/>
                <w:lang w:val="en-GB"/>
              </w:rPr>
              <w:t>Provider</w:t>
            </w:r>
            <w:r>
              <w:rPr>
                <w:rFonts w:ascii="Arial" w:hAnsi="Arial" w:cs="Arial"/>
                <w:sz w:val="16"/>
                <w:szCs w:val="20"/>
                <w:lang w:val="en-GB"/>
              </w:rPr>
              <w:t xml:space="preserve"> </w:t>
            </w:r>
            <w:r w:rsidR="007B3DEE" w:rsidRPr="00B808F4">
              <w:rPr>
                <w:rFonts w:ascii="Arial" w:hAnsi="Arial" w:cs="Arial"/>
                <w:sz w:val="16"/>
                <w:szCs w:val="20"/>
                <w:lang w:val="en-GB"/>
              </w:rPr>
              <w:t xml:space="preserve">Company </w:t>
            </w:r>
            <w:r>
              <w:rPr>
                <w:rFonts w:ascii="Arial" w:hAnsi="Arial" w:cs="Arial"/>
                <w:sz w:val="16"/>
                <w:szCs w:val="20"/>
                <w:lang w:val="en-GB"/>
              </w:rPr>
              <w:t>N</w:t>
            </w:r>
            <w:r w:rsidR="00D9472F" w:rsidRPr="00B808F4">
              <w:rPr>
                <w:rFonts w:ascii="Arial" w:hAnsi="Arial" w:cs="Arial"/>
                <w:sz w:val="16"/>
                <w:szCs w:val="20"/>
                <w:lang w:val="en-GB"/>
              </w:rPr>
              <w:t>ame</w:t>
            </w:r>
            <w:r w:rsidR="00380134" w:rsidRPr="00B808F4">
              <w:rPr>
                <w:rFonts w:ascii="Arial" w:hAnsi="Arial" w:cs="Arial"/>
                <w:sz w:val="16"/>
                <w:szCs w:val="20"/>
                <w:lang w:val="en-GB"/>
              </w:rPr>
              <w:t>:</w:t>
            </w:r>
          </w:p>
        </w:tc>
        <w:tc>
          <w:tcPr>
            <w:tcW w:w="8113" w:type="dxa"/>
            <w:gridSpan w:val="8"/>
            <w:tcBorders>
              <w:bottom w:val="single" w:sz="4" w:space="0" w:color="000000"/>
              <w:right w:val="nil"/>
            </w:tcBorders>
            <w:shd w:val="clear" w:color="auto" w:fill="F2F2F2" w:themeFill="background1" w:themeFillShade="F2"/>
          </w:tcPr>
          <w:p w14:paraId="6ADED545" w14:textId="77777777" w:rsidR="00380134" w:rsidRPr="00B808F4" w:rsidRDefault="00BC76DB" w:rsidP="0086236F">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default w:val="Full company name!"/>
                    <w:maxLength w:val="200"/>
                  </w:textInput>
                </w:ffData>
              </w:fldChar>
            </w:r>
            <w:r w:rsidR="00D9472F"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86236F">
              <w:rPr>
                <w:rFonts w:ascii="Arial" w:hAnsi="Arial" w:cs="Arial"/>
                <w:sz w:val="16"/>
                <w:szCs w:val="20"/>
                <w:lang w:val="en-GB"/>
              </w:rPr>
              <w:t> </w:t>
            </w:r>
            <w:r w:rsidR="0086236F">
              <w:rPr>
                <w:rFonts w:ascii="Arial" w:hAnsi="Arial" w:cs="Arial"/>
                <w:sz w:val="16"/>
                <w:szCs w:val="20"/>
                <w:lang w:val="en-GB"/>
              </w:rPr>
              <w:t> </w:t>
            </w:r>
            <w:r w:rsidR="0086236F">
              <w:rPr>
                <w:rFonts w:ascii="Arial" w:hAnsi="Arial" w:cs="Arial"/>
                <w:sz w:val="16"/>
                <w:szCs w:val="20"/>
                <w:lang w:val="en-GB"/>
              </w:rPr>
              <w:t> </w:t>
            </w:r>
            <w:r w:rsidR="0086236F">
              <w:rPr>
                <w:rFonts w:ascii="Arial" w:hAnsi="Arial" w:cs="Arial"/>
                <w:sz w:val="16"/>
                <w:szCs w:val="20"/>
                <w:lang w:val="en-GB"/>
              </w:rPr>
              <w:t> </w:t>
            </w:r>
            <w:r w:rsidR="0086236F">
              <w:rPr>
                <w:rFonts w:ascii="Arial" w:hAnsi="Arial" w:cs="Arial"/>
                <w:sz w:val="16"/>
                <w:szCs w:val="20"/>
                <w:lang w:val="en-GB"/>
              </w:rPr>
              <w:t> </w:t>
            </w:r>
            <w:r w:rsidRPr="00B808F4">
              <w:rPr>
                <w:rFonts w:ascii="Arial" w:hAnsi="Arial" w:cs="Arial"/>
                <w:sz w:val="16"/>
                <w:szCs w:val="20"/>
                <w:lang w:val="en-GB"/>
              </w:rPr>
              <w:fldChar w:fldCharType="end"/>
            </w:r>
          </w:p>
        </w:tc>
      </w:tr>
      <w:tr w:rsidR="00394136" w:rsidRPr="00B808F4" w14:paraId="7F6152DE" w14:textId="77777777" w:rsidTr="009D2107">
        <w:tc>
          <w:tcPr>
            <w:tcW w:w="2093" w:type="dxa"/>
            <w:gridSpan w:val="4"/>
            <w:tcBorders>
              <w:left w:val="nil"/>
              <w:bottom w:val="single" w:sz="4" w:space="0" w:color="000000"/>
            </w:tcBorders>
            <w:shd w:val="clear" w:color="auto" w:fill="F2F2F2" w:themeFill="background1" w:themeFillShade="F2"/>
          </w:tcPr>
          <w:p w14:paraId="3CC6CE06" w14:textId="77777777" w:rsidR="00394136" w:rsidRPr="00B808F4" w:rsidRDefault="00A11329" w:rsidP="00A11329">
            <w:pPr>
              <w:rPr>
                <w:rFonts w:ascii="Arial" w:hAnsi="Arial" w:cs="Arial"/>
                <w:sz w:val="16"/>
                <w:szCs w:val="20"/>
                <w:lang w:val="en-GB"/>
              </w:rPr>
            </w:pPr>
            <w:r>
              <w:rPr>
                <w:rFonts w:ascii="Arial" w:hAnsi="Arial" w:cs="Arial"/>
                <w:sz w:val="16"/>
                <w:szCs w:val="20"/>
                <w:lang w:val="en-GB"/>
              </w:rPr>
              <w:t>Integration</w:t>
            </w:r>
            <w:r w:rsidR="00D7060F">
              <w:rPr>
                <w:rFonts w:ascii="Arial" w:hAnsi="Arial" w:cs="Arial"/>
                <w:sz w:val="16"/>
                <w:szCs w:val="20"/>
                <w:lang w:val="en-GB"/>
              </w:rPr>
              <w:br/>
              <w:t>(select one alternative)</w:t>
            </w:r>
          </w:p>
        </w:tc>
        <w:tc>
          <w:tcPr>
            <w:tcW w:w="8113" w:type="dxa"/>
            <w:gridSpan w:val="8"/>
            <w:tcBorders>
              <w:bottom w:val="single" w:sz="4" w:space="0" w:color="000000"/>
              <w:right w:val="nil"/>
            </w:tcBorders>
            <w:shd w:val="clear" w:color="auto" w:fill="F2F2F2" w:themeFill="background1" w:themeFillShade="F2"/>
          </w:tcPr>
          <w:p w14:paraId="31DA8FF4" w14:textId="750841C3" w:rsidR="001232EA" w:rsidRPr="00B808F4" w:rsidRDefault="00BC76DB" w:rsidP="001232EA">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001232EA"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001232EA">
              <w:rPr>
                <w:rFonts w:ascii="Arial" w:hAnsi="Arial" w:cs="Arial"/>
                <w:sz w:val="16"/>
                <w:szCs w:val="20"/>
                <w:lang w:val="en-GB"/>
              </w:rPr>
              <w:t xml:space="preserve"> The</w:t>
            </w:r>
            <w:r w:rsidR="00FF095A">
              <w:rPr>
                <w:rFonts w:ascii="Arial" w:hAnsi="Arial" w:cs="Arial"/>
                <w:sz w:val="16"/>
                <w:szCs w:val="20"/>
                <w:lang w:val="en-GB"/>
              </w:rPr>
              <w:t xml:space="preserve"> Payment </w:t>
            </w:r>
            <w:r w:rsidR="00317A56">
              <w:rPr>
                <w:rFonts w:ascii="Arial" w:hAnsi="Arial" w:cs="Arial"/>
                <w:sz w:val="16"/>
                <w:szCs w:val="20"/>
                <w:lang w:val="en-GB"/>
              </w:rPr>
              <w:t>Software</w:t>
            </w:r>
            <w:r w:rsidR="00913700">
              <w:rPr>
                <w:rFonts w:ascii="Arial" w:hAnsi="Arial" w:cs="Arial"/>
                <w:sz w:val="16"/>
                <w:szCs w:val="20"/>
                <w:lang w:val="en-GB"/>
              </w:rPr>
              <w:t>/</w:t>
            </w:r>
            <w:r w:rsidR="00FF095A">
              <w:rPr>
                <w:rFonts w:ascii="Arial" w:hAnsi="Arial" w:cs="Arial"/>
                <w:sz w:val="16"/>
                <w:szCs w:val="20"/>
                <w:lang w:val="en-GB"/>
              </w:rPr>
              <w:t xml:space="preserve">Application is integrated directly with </w:t>
            </w:r>
            <w:r w:rsidR="001232EA">
              <w:rPr>
                <w:rFonts w:ascii="Arial" w:hAnsi="Arial" w:cs="Arial"/>
                <w:sz w:val="16"/>
                <w:szCs w:val="20"/>
                <w:lang w:val="en-GB"/>
              </w:rPr>
              <w:t xml:space="preserve">the </w:t>
            </w:r>
            <w:r w:rsidR="00C63750">
              <w:rPr>
                <w:rFonts w:ascii="Arial" w:hAnsi="Arial" w:cs="Arial"/>
                <w:sz w:val="16"/>
                <w:szCs w:val="20"/>
                <w:lang w:val="en-GB"/>
              </w:rPr>
              <w:t>E2EE-</w:t>
            </w:r>
            <w:r w:rsidR="001232EA">
              <w:rPr>
                <w:rFonts w:ascii="Arial" w:hAnsi="Arial" w:cs="Arial"/>
                <w:sz w:val="16"/>
                <w:szCs w:val="20"/>
                <w:lang w:val="en-GB"/>
              </w:rPr>
              <w:t>terminal.</w:t>
            </w:r>
          </w:p>
          <w:p w14:paraId="28D1456E" w14:textId="77777777" w:rsidR="00A0036D" w:rsidRDefault="00BC76DB">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001232EA"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001232EA">
              <w:rPr>
                <w:rFonts w:ascii="Arial" w:hAnsi="Arial" w:cs="Arial"/>
                <w:sz w:val="16"/>
                <w:szCs w:val="20"/>
                <w:lang w:val="en-GB"/>
              </w:rPr>
              <w:t xml:space="preserve"> </w:t>
            </w:r>
            <w:r w:rsidR="00FF095A">
              <w:rPr>
                <w:rFonts w:ascii="Arial" w:hAnsi="Arial" w:cs="Arial"/>
                <w:sz w:val="16"/>
                <w:szCs w:val="20"/>
                <w:lang w:val="en-GB"/>
              </w:rPr>
              <w:t>A</w:t>
            </w:r>
            <w:r w:rsidR="00D7060F">
              <w:rPr>
                <w:rFonts w:ascii="Arial" w:hAnsi="Arial" w:cs="Arial"/>
                <w:sz w:val="16"/>
                <w:szCs w:val="20"/>
                <w:lang w:val="en-GB"/>
              </w:rPr>
              <w:t xml:space="preserve"> separate software module </w:t>
            </w:r>
            <w:r w:rsidR="00EA0D79">
              <w:rPr>
                <w:rFonts w:ascii="Arial" w:hAnsi="Arial" w:cs="Arial"/>
                <w:sz w:val="16"/>
                <w:szCs w:val="20"/>
                <w:lang w:val="en-GB"/>
              </w:rPr>
              <w:t xml:space="preserve">(Card Interface) </w:t>
            </w:r>
            <w:r w:rsidR="00B0302B">
              <w:rPr>
                <w:rFonts w:ascii="Arial" w:hAnsi="Arial" w:cs="Arial"/>
                <w:sz w:val="16"/>
                <w:szCs w:val="20"/>
                <w:lang w:val="en-GB"/>
              </w:rPr>
              <w:t>outside the E2EE-terminal</w:t>
            </w:r>
            <w:r w:rsidR="00FF095A">
              <w:rPr>
                <w:rFonts w:ascii="Arial" w:hAnsi="Arial" w:cs="Arial"/>
                <w:sz w:val="16"/>
                <w:szCs w:val="20"/>
                <w:lang w:val="en-GB"/>
              </w:rPr>
              <w:t xml:space="preserve"> is used</w:t>
            </w:r>
            <w:r w:rsidR="001232EA">
              <w:rPr>
                <w:rFonts w:ascii="Arial" w:hAnsi="Arial" w:cs="Arial"/>
                <w:sz w:val="16"/>
                <w:szCs w:val="20"/>
                <w:lang w:val="en-GB"/>
              </w:rPr>
              <w:t>.</w:t>
            </w:r>
            <w:r w:rsidR="00EA0D79">
              <w:rPr>
                <w:rFonts w:ascii="Arial" w:hAnsi="Arial" w:cs="Arial"/>
                <w:sz w:val="16"/>
                <w:szCs w:val="20"/>
                <w:lang w:val="en-GB"/>
              </w:rPr>
              <w:t xml:space="preserve"> </w:t>
            </w:r>
            <w:r w:rsidR="007F6464">
              <w:rPr>
                <w:rFonts w:ascii="Arial" w:hAnsi="Arial" w:cs="Arial"/>
                <w:sz w:val="16"/>
                <w:szCs w:val="20"/>
                <w:lang w:val="en-GB"/>
              </w:rPr>
              <w:t>N</w:t>
            </w:r>
            <w:r w:rsidR="001232EA">
              <w:rPr>
                <w:rFonts w:ascii="Arial" w:hAnsi="Arial" w:cs="Arial"/>
                <w:sz w:val="16"/>
                <w:szCs w:val="20"/>
                <w:lang w:val="en-GB"/>
              </w:rPr>
              <w:t>ame</w:t>
            </w:r>
            <w:r w:rsidR="004C1744">
              <w:rPr>
                <w:rFonts w:ascii="Arial" w:hAnsi="Arial" w:cs="Arial"/>
                <w:sz w:val="16"/>
                <w:szCs w:val="20"/>
                <w:lang w:val="en-GB"/>
              </w:rPr>
              <w:t xml:space="preserve">: </w:t>
            </w:r>
            <w:r w:rsidRPr="00B808F4">
              <w:rPr>
                <w:rFonts w:ascii="Arial" w:hAnsi="Arial" w:cs="Arial"/>
                <w:sz w:val="16"/>
                <w:szCs w:val="20"/>
                <w:lang w:val="en-GB"/>
              </w:rPr>
              <w:fldChar w:fldCharType="begin">
                <w:ffData>
                  <w:name w:val=""/>
                  <w:enabled/>
                  <w:calcOnExit w:val="0"/>
                  <w:textInput>
                    <w:maxLength w:val="200"/>
                  </w:textInput>
                </w:ffData>
              </w:fldChar>
            </w:r>
            <w:r w:rsidR="00394136"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009C5CF2" w:rsidRPr="00B808F4">
              <w:rPr>
                <w:rFonts w:ascii="Arial" w:hAnsi="Arial" w:cs="Arial"/>
                <w:sz w:val="16"/>
                <w:szCs w:val="20"/>
                <w:lang w:val="en-GB"/>
              </w:rPr>
              <w:t> </w:t>
            </w:r>
            <w:r w:rsidRPr="00B808F4">
              <w:rPr>
                <w:rFonts w:ascii="Arial" w:hAnsi="Arial" w:cs="Arial"/>
                <w:sz w:val="16"/>
                <w:szCs w:val="20"/>
                <w:lang w:val="en-GB"/>
              </w:rPr>
              <w:fldChar w:fldCharType="end"/>
            </w:r>
          </w:p>
        </w:tc>
      </w:tr>
      <w:tr w:rsidR="00A35284" w:rsidRPr="00B808F4" w14:paraId="041B27AE" w14:textId="77777777" w:rsidTr="009D2107">
        <w:tc>
          <w:tcPr>
            <w:tcW w:w="2093" w:type="dxa"/>
            <w:gridSpan w:val="4"/>
            <w:tcBorders>
              <w:left w:val="nil"/>
              <w:bottom w:val="single" w:sz="4" w:space="0" w:color="000000"/>
            </w:tcBorders>
            <w:shd w:val="clear" w:color="auto" w:fill="F2F2F2" w:themeFill="background1" w:themeFillShade="F2"/>
          </w:tcPr>
          <w:p w14:paraId="53B4FA8B" w14:textId="77777777" w:rsidR="00A35284" w:rsidRDefault="00A35284" w:rsidP="00216A43">
            <w:pPr>
              <w:rPr>
                <w:rFonts w:ascii="Arial" w:hAnsi="Arial" w:cs="Arial"/>
                <w:sz w:val="16"/>
                <w:szCs w:val="20"/>
                <w:lang w:val="en-GB"/>
              </w:rPr>
            </w:pPr>
            <w:r w:rsidRPr="00B808F4">
              <w:rPr>
                <w:rFonts w:ascii="Arial" w:hAnsi="Arial" w:cs="Arial"/>
                <w:sz w:val="16"/>
                <w:szCs w:val="20"/>
                <w:lang w:val="en-GB"/>
              </w:rPr>
              <w:t>E2EE</w:t>
            </w:r>
            <w:r>
              <w:rPr>
                <w:rFonts w:ascii="Arial" w:hAnsi="Arial" w:cs="Arial"/>
                <w:sz w:val="16"/>
                <w:szCs w:val="20"/>
                <w:lang w:val="en-GB"/>
              </w:rPr>
              <w:t>-</w:t>
            </w:r>
            <w:r w:rsidRPr="00B808F4">
              <w:rPr>
                <w:rFonts w:ascii="Arial" w:hAnsi="Arial" w:cs="Arial"/>
                <w:sz w:val="16"/>
                <w:szCs w:val="20"/>
                <w:lang w:val="en-GB"/>
              </w:rPr>
              <w:t xml:space="preserve"> </w:t>
            </w:r>
            <w:r>
              <w:rPr>
                <w:rFonts w:ascii="Arial" w:hAnsi="Arial" w:cs="Arial"/>
                <w:sz w:val="16"/>
                <w:szCs w:val="20"/>
                <w:lang w:val="en-GB"/>
              </w:rPr>
              <w:t>or P2PE-validated</w:t>
            </w:r>
            <w:r>
              <w:rPr>
                <w:rFonts w:ascii="Arial" w:hAnsi="Arial" w:cs="Arial"/>
                <w:sz w:val="16"/>
                <w:szCs w:val="20"/>
                <w:lang w:val="en-GB"/>
              </w:rPr>
              <w:br/>
              <w:t>Terminal</w:t>
            </w:r>
            <w:r w:rsidRPr="00B808F4">
              <w:rPr>
                <w:rFonts w:ascii="Arial" w:hAnsi="Arial" w:cs="Arial"/>
                <w:sz w:val="16"/>
                <w:szCs w:val="20"/>
                <w:lang w:val="en-GB"/>
              </w:rPr>
              <w:t xml:space="preserve"> Model</w:t>
            </w:r>
            <w:r w:rsidRPr="007031F2">
              <w:rPr>
                <w:rFonts w:ascii="Arial" w:hAnsi="Arial" w:cs="Arial"/>
                <w:sz w:val="16"/>
                <w:szCs w:val="20"/>
                <w:vertAlign w:val="superscript"/>
                <w:lang w:val="en-GB"/>
              </w:rPr>
              <w:t>5</w:t>
            </w:r>
            <w:r w:rsidRPr="00B808F4">
              <w:rPr>
                <w:rFonts w:ascii="Arial" w:hAnsi="Arial" w:cs="Arial"/>
                <w:sz w:val="16"/>
                <w:szCs w:val="20"/>
                <w:lang w:val="en-GB"/>
              </w:rPr>
              <w:t>:</w:t>
            </w:r>
          </w:p>
        </w:tc>
        <w:tc>
          <w:tcPr>
            <w:tcW w:w="1026" w:type="dxa"/>
            <w:tcBorders>
              <w:bottom w:val="single" w:sz="4" w:space="0" w:color="000000"/>
              <w:right w:val="single" w:sz="4" w:space="0" w:color="auto"/>
            </w:tcBorders>
            <w:shd w:val="clear" w:color="auto" w:fill="F2F2F2" w:themeFill="background1" w:themeFillShade="F2"/>
          </w:tcPr>
          <w:p w14:paraId="30C9F760" w14:textId="77777777" w:rsidR="00A35284" w:rsidRPr="00B808F4" w:rsidRDefault="00A35284"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textInput>
                    <w:maxLength w:val="200"/>
                  </w:textInput>
                </w:ffData>
              </w:fldChar>
            </w:r>
            <w:r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Pr="00B808F4">
              <w:rPr>
                <w:rFonts w:ascii="Arial" w:hAnsi="Arial" w:cs="Arial"/>
                <w:sz w:val="16"/>
                <w:szCs w:val="20"/>
                <w:lang w:val="en-GB"/>
              </w:rPr>
              <w:t> </w:t>
            </w:r>
            <w:r w:rsidRPr="00B808F4">
              <w:rPr>
                <w:rFonts w:ascii="Arial" w:hAnsi="Arial" w:cs="Arial"/>
                <w:sz w:val="16"/>
                <w:szCs w:val="20"/>
                <w:lang w:val="en-GB"/>
              </w:rPr>
              <w:t> </w:t>
            </w:r>
            <w:r w:rsidRPr="00B808F4">
              <w:rPr>
                <w:rFonts w:ascii="Arial" w:hAnsi="Arial" w:cs="Arial"/>
                <w:sz w:val="16"/>
                <w:szCs w:val="20"/>
                <w:lang w:val="en-GB"/>
              </w:rPr>
              <w:t> </w:t>
            </w:r>
            <w:r w:rsidRPr="00B808F4">
              <w:rPr>
                <w:rFonts w:ascii="Arial" w:hAnsi="Arial" w:cs="Arial"/>
                <w:sz w:val="16"/>
                <w:szCs w:val="20"/>
                <w:lang w:val="en-GB"/>
              </w:rPr>
              <w:t> </w:t>
            </w:r>
            <w:r w:rsidRPr="00B808F4">
              <w:rPr>
                <w:rFonts w:ascii="Arial" w:hAnsi="Arial" w:cs="Arial"/>
                <w:sz w:val="16"/>
                <w:szCs w:val="20"/>
                <w:lang w:val="en-GB"/>
              </w:rPr>
              <w:t> </w:t>
            </w:r>
            <w:r w:rsidRPr="00B808F4">
              <w:rPr>
                <w:rFonts w:ascii="Arial" w:hAnsi="Arial" w:cs="Arial"/>
                <w:sz w:val="16"/>
                <w:szCs w:val="20"/>
                <w:lang w:val="en-GB"/>
              </w:rPr>
              <w:fldChar w:fldCharType="end"/>
            </w:r>
          </w:p>
        </w:tc>
        <w:tc>
          <w:tcPr>
            <w:tcW w:w="1843" w:type="dxa"/>
            <w:gridSpan w:val="3"/>
            <w:tcBorders>
              <w:bottom w:val="single" w:sz="4" w:space="0" w:color="000000"/>
              <w:right w:val="single" w:sz="4" w:space="0" w:color="auto"/>
            </w:tcBorders>
            <w:shd w:val="clear" w:color="auto" w:fill="F2F2F2" w:themeFill="background1" w:themeFillShade="F2"/>
          </w:tcPr>
          <w:p w14:paraId="60FC95EA" w14:textId="52314762" w:rsidR="00A35284" w:rsidRPr="00B808F4" w:rsidRDefault="00A35284" w:rsidP="00216A43">
            <w:pPr>
              <w:rPr>
                <w:rFonts w:ascii="Arial" w:hAnsi="Arial" w:cs="Arial"/>
                <w:sz w:val="16"/>
                <w:szCs w:val="20"/>
                <w:lang w:val="en-GB"/>
              </w:rPr>
            </w:pPr>
            <w:r>
              <w:rPr>
                <w:rFonts w:ascii="Arial" w:hAnsi="Arial" w:cs="Arial"/>
                <w:sz w:val="16"/>
                <w:szCs w:val="20"/>
                <w:lang w:val="en-GB"/>
              </w:rPr>
              <w:t>E2EE Validation date</w:t>
            </w:r>
            <w:r>
              <w:rPr>
                <w:rStyle w:val="FootnoteReference"/>
                <w:rFonts w:ascii="Arial" w:hAnsi="Arial" w:cs="Arial"/>
                <w:sz w:val="16"/>
                <w:szCs w:val="20"/>
                <w:lang w:val="en-GB"/>
              </w:rPr>
              <w:footnoteReference w:id="5"/>
            </w:r>
            <w:r>
              <w:rPr>
                <w:rFonts w:ascii="Arial" w:hAnsi="Arial" w:cs="Arial"/>
                <w:sz w:val="16"/>
                <w:szCs w:val="20"/>
                <w:lang w:val="en-GB"/>
              </w:rPr>
              <w:t>:</w:t>
            </w:r>
            <w:r>
              <w:rPr>
                <w:rFonts w:ascii="Arial" w:hAnsi="Arial" w:cs="Arial"/>
                <w:sz w:val="16"/>
                <w:szCs w:val="20"/>
                <w:lang w:val="en-GB"/>
              </w:rPr>
              <w:br/>
              <w:t xml:space="preserve">(Format: </w:t>
            </w:r>
            <w:proofErr w:type="spellStart"/>
            <w:r>
              <w:rPr>
                <w:rFonts w:ascii="Arial" w:hAnsi="Arial" w:cs="Arial"/>
                <w:sz w:val="16"/>
                <w:szCs w:val="20"/>
                <w:lang w:val="en-GB"/>
              </w:rPr>
              <w:t>yyyy</w:t>
            </w:r>
            <w:proofErr w:type="spellEnd"/>
            <w:r>
              <w:rPr>
                <w:rFonts w:ascii="Arial" w:hAnsi="Arial" w:cs="Arial"/>
                <w:sz w:val="16"/>
                <w:szCs w:val="20"/>
                <w:lang w:val="en-GB"/>
              </w:rPr>
              <w:t>-mm-dd)</w:t>
            </w:r>
          </w:p>
        </w:tc>
        <w:tc>
          <w:tcPr>
            <w:tcW w:w="1275" w:type="dxa"/>
            <w:gridSpan w:val="2"/>
            <w:tcBorders>
              <w:left w:val="single" w:sz="4" w:space="0" w:color="auto"/>
              <w:bottom w:val="single" w:sz="4" w:space="0" w:color="000000"/>
              <w:right w:val="nil"/>
            </w:tcBorders>
            <w:shd w:val="clear" w:color="auto" w:fill="F2F2F2" w:themeFill="background1" w:themeFillShade="F2"/>
          </w:tcPr>
          <w:p w14:paraId="55100FAB" w14:textId="7F962D01" w:rsidR="00A35284" w:rsidRDefault="00A35284" w:rsidP="00216A43">
            <w:pPr>
              <w:rPr>
                <w:rFonts w:ascii="Arial" w:hAnsi="Arial" w:cs="Arial"/>
                <w:sz w:val="16"/>
                <w:szCs w:val="20"/>
                <w:lang w:val="en-GB"/>
              </w:rPr>
            </w:pPr>
            <w:r>
              <w:rPr>
                <w:rFonts w:ascii="Arial" w:hAnsi="Arial" w:cs="Arial"/>
                <w:sz w:val="16"/>
                <w:szCs w:val="20"/>
                <w:lang w:val="en-GB"/>
              </w:rPr>
              <w:t>20</w:t>
            </w:r>
            <w:r>
              <w:rPr>
                <w:rFonts w:ascii="Arial" w:hAnsi="Arial" w:cs="Arial"/>
                <w:sz w:val="16"/>
                <w:szCs w:val="20"/>
                <w:lang w:val="en-GB"/>
              </w:rPr>
              <w:fldChar w:fldCharType="begin">
                <w:ffData>
                  <w:name w:val=""/>
                  <w:enabled/>
                  <w:calcOnExit w:val="0"/>
                  <w:textInput>
                    <w:maxLength w:val="1"/>
                  </w:textInput>
                </w:ffData>
              </w:fldChar>
            </w:r>
            <w:r>
              <w:rPr>
                <w:rFonts w:ascii="Arial" w:hAnsi="Arial" w:cs="Arial"/>
                <w:sz w:val="16"/>
                <w:szCs w:val="20"/>
                <w:lang w:val="en-GB"/>
              </w:rPr>
              <w:instrText xml:space="preserve"> FORMTEXT </w:instrText>
            </w:r>
            <w:r>
              <w:rPr>
                <w:rFonts w:ascii="Arial" w:hAnsi="Arial" w:cs="Arial"/>
                <w:sz w:val="16"/>
                <w:szCs w:val="20"/>
                <w:lang w:val="en-GB"/>
              </w:rPr>
            </w:r>
            <w:r>
              <w:rPr>
                <w:rFonts w:ascii="Arial" w:hAnsi="Arial" w:cs="Arial"/>
                <w:sz w:val="16"/>
                <w:szCs w:val="20"/>
                <w:lang w:val="en-GB"/>
              </w:rPr>
              <w:fldChar w:fldCharType="separate"/>
            </w:r>
            <w:r>
              <w:rPr>
                <w:rFonts w:ascii="Arial" w:hAnsi="Arial" w:cs="Arial"/>
                <w:sz w:val="16"/>
                <w:szCs w:val="20"/>
                <w:lang w:val="en-GB"/>
              </w:rPr>
              <w:t> </w:t>
            </w:r>
            <w:r>
              <w:rPr>
                <w:rFonts w:ascii="Arial" w:hAnsi="Arial" w:cs="Arial"/>
                <w:sz w:val="16"/>
                <w:szCs w:val="20"/>
                <w:lang w:val="en-GB"/>
              </w:rPr>
              <w:fldChar w:fldCharType="end"/>
            </w:r>
            <w:r>
              <w:rPr>
                <w:rFonts w:ascii="Arial" w:hAnsi="Arial" w:cs="Arial"/>
                <w:sz w:val="16"/>
                <w:szCs w:val="20"/>
                <w:lang w:val="en-GB"/>
              </w:rPr>
              <w:t xml:space="preserve"> </w:t>
            </w:r>
            <w:r>
              <w:rPr>
                <w:rFonts w:ascii="Arial" w:hAnsi="Arial" w:cs="Arial"/>
                <w:sz w:val="16"/>
                <w:szCs w:val="20"/>
                <w:lang w:val="en-GB"/>
              </w:rPr>
              <w:fldChar w:fldCharType="begin">
                <w:ffData>
                  <w:name w:val=""/>
                  <w:enabled/>
                  <w:calcOnExit w:val="0"/>
                  <w:textInput>
                    <w:maxLength w:val="1"/>
                  </w:textInput>
                </w:ffData>
              </w:fldChar>
            </w:r>
            <w:r>
              <w:rPr>
                <w:rFonts w:ascii="Arial" w:hAnsi="Arial" w:cs="Arial"/>
                <w:sz w:val="16"/>
                <w:szCs w:val="20"/>
                <w:lang w:val="en-GB"/>
              </w:rPr>
              <w:instrText xml:space="preserve"> FORMTEXT </w:instrText>
            </w:r>
            <w:r>
              <w:rPr>
                <w:rFonts w:ascii="Arial" w:hAnsi="Arial" w:cs="Arial"/>
                <w:sz w:val="16"/>
                <w:szCs w:val="20"/>
                <w:lang w:val="en-GB"/>
              </w:rPr>
            </w:r>
            <w:r>
              <w:rPr>
                <w:rFonts w:ascii="Arial" w:hAnsi="Arial" w:cs="Arial"/>
                <w:sz w:val="16"/>
                <w:szCs w:val="20"/>
                <w:lang w:val="en-GB"/>
              </w:rPr>
              <w:fldChar w:fldCharType="separate"/>
            </w:r>
            <w:r>
              <w:rPr>
                <w:rFonts w:ascii="Arial" w:hAnsi="Arial" w:cs="Arial"/>
                <w:sz w:val="16"/>
                <w:szCs w:val="20"/>
                <w:lang w:val="en-GB"/>
              </w:rPr>
              <w:t> </w:t>
            </w:r>
            <w:r>
              <w:rPr>
                <w:rFonts w:ascii="Arial" w:hAnsi="Arial" w:cs="Arial"/>
                <w:sz w:val="16"/>
                <w:szCs w:val="20"/>
                <w:lang w:val="en-GB"/>
              </w:rPr>
              <w:fldChar w:fldCharType="end"/>
            </w:r>
            <w:r>
              <w:rPr>
                <w:rFonts w:ascii="Arial" w:hAnsi="Arial" w:cs="Arial"/>
                <w:sz w:val="16"/>
                <w:szCs w:val="20"/>
                <w:lang w:val="en-GB"/>
              </w:rPr>
              <w:t>-</w:t>
            </w:r>
            <w:r>
              <w:rPr>
                <w:rFonts w:ascii="Arial" w:hAnsi="Arial" w:cs="Arial"/>
                <w:sz w:val="16"/>
                <w:szCs w:val="20"/>
                <w:lang w:val="en-GB"/>
              </w:rPr>
              <w:fldChar w:fldCharType="begin">
                <w:ffData>
                  <w:name w:val=""/>
                  <w:enabled/>
                  <w:calcOnExit w:val="0"/>
                  <w:textInput>
                    <w:maxLength w:val="2"/>
                  </w:textInput>
                </w:ffData>
              </w:fldChar>
            </w:r>
            <w:r>
              <w:rPr>
                <w:rFonts w:ascii="Arial" w:hAnsi="Arial" w:cs="Arial"/>
                <w:sz w:val="16"/>
                <w:szCs w:val="20"/>
                <w:lang w:val="en-GB"/>
              </w:rPr>
              <w:instrText xml:space="preserve"> FORMTEXT </w:instrText>
            </w:r>
            <w:r>
              <w:rPr>
                <w:rFonts w:ascii="Arial" w:hAnsi="Arial" w:cs="Arial"/>
                <w:sz w:val="16"/>
                <w:szCs w:val="20"/>
                <w:lang w:val="en-GB"/>
              </w:rPr>
            </w:r>
            <w:r>
              <w:rPr>
                <w:rFonts w:ascii="Arial" w:hAnsi="Arial" w:cs="Arial"/>
                <w:sz w:val="16"/>
                <w:szCs w:val="20"/>
                <w:lang w:val="en-GB"/>
              </w:rPr>
              <w:fldChar w:fldCharType="separate"/>
            </w:r>
            <w:r>
              <w:rPr>
                <w:rFonts w:ascii="Arial" w:hAnsi="Arial" w:cs="Arial"/>
                <w:noProof/>
                <w:sz w:val="16"/>
                <w:szCs w:val="20"/>
                <w:lang w:val="en-GB"/>
              </w:rPr>
              <w:t> </w:t>
            </w:r>
            <w:r>
              <w:rPr>
                <w:rFonts w:ascii="Arial" w:hAnsi="Arial" w:cs="Arial"/>
                <w:noProof/>
                <w:sz w:val="16"/>
                <w:szCs w:val="20"/>
                <w:lang w:val="en-GB"/>
              </w:rPr>
              <w:t> </w:t>
            </w:r>
            <w:r>
              <w:rPr>
                <w:rFonts w:ascii="Arial" w:hAnsi="Arial" w:cs="Arial"/>
                <w:sz w:val="16"/>
                <w:szCs w:val="20"/>
                <w:lang w:val="en-GB"/>
              </w:rPr>
              <w:fldChar w:fldCharType="end"/>
            </w:r>
            <w:r>
              <w:rPr>
                <w:rFonts w:ascii="Arial" w:hAnsi="Arial" w:cs="Arial"/>
                <w:sz w:val="16"/>
                <w:szCs w:val="20"/>
                <w:lang w:val="en-GB"/>
              </w:rPr>
              <w:t>-</w:t>
            </w:r>
            <w:r>
              <w:rPr>
                <w:rFonts w:ascii="Arial" w:hAnsi="Arial" w:cs="Arial"/>
                <w:sz w:val="16"/>
                <w:szCs w:val="20"/>
                <w:lang w:val="en-GB"/>
              </w:rPr>
              <w:fldChar w:fldCharType="begin">
                <w:ffData>
                  <w:name w:val=""/>
                  <w:enabled/>
                  <w:calcOnExit w:val="0"/>
                  <w:textInput>
                    <w:maxLength w:val="2"/>
                  </w:textInput>
                </w:ffData>
              </w:fldChar>
            </w:r>
            <w:r>
              <w:rPr>
                <w:rFonts w:ascii="Arial" w:hAnsi="Arial" w:cs="Arial"/>
                <w:sz w:val="16"/>
                <w:szCs w:val="20"/>
                <w:lang w:val="en-GB"/>
              </w:rPr>
              <w:instrText xml:space="preserve"> FORMTEXT </w:instrText>
            </w:r>
            <w:r>
              <w:rPr>
                <w:rFonts w:ascii="Arial" w:hAnsi="Arial" w:cs="Arial"/>
                <w:sz w:val="16"/>
                <w:szCs w:val="20"/>
                <w:lang w:val="en-GB"/>
              </w:rPr>
            </w:r>
            <w:r>
              <w:rPr>
                <w:rFonts w:ascii="Arial" w:hAnsi="Arial" w:cs="Arial"/>
                <w:sz w:val="16"/>
                <w:szCs w:val="20"/>
                <w:lang w:val="en-GB"/>
              </w:rPr>
              <w:fldChar w:fldCharType="separate"/>
            </w:r>
            <w:r>
              <w:rPr>
                <w:rFonts w:ascii="Arial" w:hAnsi="Arial" w:cs="Arial"/>
                <w:noProof/>
                <w:sz w:val="16"/>
                <w:szCs w:val="20"/>
                <w:lang w:val="en-GB"/>
              </w:rPr>
              <w:t> </w:t>
            </w:r>
            <w:r>
              <w:rPr>
                <w:rFonts w:ascii="Arial" w:hAnsi="Arial" w:cs="Arial"/>
                <w:noProof/>
                <w:sz w:val="16"/>
                <w:szCs w:val="20"/>
                <w:lang w:val="en-GB"/>
              </w:rPr>
              <w:t> </w:t>
            </w:r>
            <w:r>
              <w:rPr>
                <w:rFonts w:ascii="Arial" w:hAnsi="Arial" w:cs="Arial"/>
                <w:sz w:val="16"/>
                <w:szCs w:val="20"/>
                <w:lang w:val="en-GB"/>
              </w:rPr>
              <w:fldChar w:fldCharType="end"/>
            </w:r>
          </w:p>
        </w:tc>
        <w:tc>
          <w:tcPr>
            <w:tcW w:w="3969" w:type="dxa"/>
            <w:gridSpan w:val="2"/>
            <w:tcBorders>
              <w:left w:val="single" w:sz="4" w:space="0" w:color="auto"/>
              <w:bottom w:val="single" w:sz="4" w:space="0" w:color="000000"/>
              <w:right w:val="nil"/>
            </w:tcBorders>
            <w:shd w:val="clear" w:color="auto" w:fill="F2F2F2" w:themeFill="background1" w:themeFillShade="F2"/>
          </w:tcPr>
          <w:p w14:paraId="6435EEE8" w14:textId="502009E5" w:rsidR="00A35284" w:rsidRPr="00B808F4" w:rsidRDefault="00A35284" w:rsidP="00216A43">
            <w:pPr>
              <w:spacing w:after="200" w:line="276" w:lineRule="auto"/>
              <w:rPr>
                <w:rFonts w:ascii="Arial" w:hAnsi="Arial" w:cs="Arial"/>
                <w:sz w:val="16"/>
                <w:szCs w:val="20"/>
                <w:lang w:val="en-GB"/>
              </w:rPr>
            </w:pPr>
            <w:r>
              <w:rPr>
                <w:rFonts w:ascii="Arial" w:hAnsi="Arial" w:cs="Arial"/>
                <w:sz w:val="16"/>
                <w:szCs w:val="20"/>
                <w:lang w:val="en-GB"/>
              </w:rPr>
              <w:t>PNC Approval no.: PNC-</w:t>
            </w:r>
            <w:r w:rsidRPr="00B808F4">
              <w:rPr>
                <w:rFonts w:ascii="Arial" w:hAnsi="Arial" w:cs="Arial"/>
                <w:sz w:val="16"/>
                <w:szCs w:val="20"/>
                <w:lang w:val="en-GB"/>
              </w:rPr>
              <w:fldChar w:fldCharType="begin">
                <w:ffData>
                  <w:name w:val=""/>
                  <w:enabled/>
                  <w:calcOnExit w:val="0"/>
                  <w:textInput>
                    <w:maxLength w:val="200"/>
                  </w:textInput>
                </w:ffData>
              </w:fldChar>
            </w:r>
            <w:r w:rsidRPr="00B808F4">
              <w:rPr>
                <w:rFonts w:ascii="Arial" w:hAnsi="Arial" w:cs="Arial"/>
                <w:sz w:val="16"/>
                <w:szCs w:val="20"/>
                <w:lang w:val="en-GB"/>
              </w:rPr>
              <w:instrText xml:space="preserve"> FORMTEXT </w:instrText>
            </w:r>
            <w:r w:rsidRPr="00B808F4">
              <w:rPr>
                <w:rFonts w:ascii="Arial" w:hAnsi="Arial" w:cs="Arial"/>
                <w:sz w:val="16"/>
                <w:szCs w:val="20"/>
                <w:lang w:val="en-GB"/>
              </w:rPr>
            </w:r>
            <w:r w:rsidRPr="00B808F4">
              <w:rPr>
                <w:rFonts w:ascii="Arial" w:hAnsi="Arial" w:cs="Arial"/>
                <w:sz w:val="16"/>
                <w:szCs w:val="20"/>
                <w:lang w:val="en-GB"/>
              </w:rPr>
              <w:fldChar w:fldCharType="separate"/>
            </w:r>
            <w:r w:rsidRPr="00B808F4">
              <w:rPr>
                <w:rFonts w:ascii="Arial" w:hAnsi="Arial" w:cs="Arial"/>
                <w:sz w:val="16"/>
                <w:szCs w:val="20"/>
                <w:lang w:val="en-GB"/>
              </w:rPr>
              <w:t> </w:t>
            </w:r>
            <w:r w:rsidRPr="00B808F4">
              <w:rPr>
                <w:rFonts w:ascii="Arial" w:hAnsi="Arial" w:cs="Arial"/>
                <w:sz w:val="16"/>
                <w:szCs w:val="20"/>
                <w:lang w:val="en-GB"/>
              </w:rPr>
              <w:t> </w:t>
            </w:r>
            <w:r w:rsidRPr="00B808F4">
              <w:rPr>
                <w:rFonts w:ascii="Arial" w:hAnsi="Arial" w:cs="Arial"/>
                <w:sz w:val="16"/>
                <w:szCs w:val="20"/>
                <w:lang w:val="en-GB"/>
              </w:rPr>
              <w:t> </w:t>
            </w:r>
            <w:r w:rsidRPr="00B808F4">
              <w:rPr>
                <w:rFonts w:ascii="Arial" w:hAnsi="Arial" w:cs="Arial"/>
                <w:sz w:val="16"/>
                <w:szCs w:val="20"/>
                <w:lang w:val="en-GB"/>
              </w:rPr>
              <w:t> </w:t>
            </w:r>
            <w:r>
              <w:rPr>
                <w:rFonts w:ascii="Arial" w:hAnsi="Arial" w:cs="Arial"/>
                <w:sz w:val="16"/>
                <w:szCs w:val="20"/>
                <w:lang w:val="en-GB"/>
              </w:rPr>
              <w:t xml:space="preserve">       </w:t>
            </w:r>
            <w:r w:rsidRPr="00B808F4">
              <w:rPr>
                <w:rFonts w:ascii="Arial" w:hAnsi="Arial" w:cs="Arial"/>
                <w:sz w:val="16"/>
                <w:szCs w:val="20"/>
                <w:lang w:val="en-GB"/>
              </w:rPr>
              <w:t> </w:t>
            </w:r>
            <w:r w:rsidRPr="00B808F4">
              <w:rPr>
                <w:rFonts w:ascii="Arial" w:hAnsi="Arial" w:cs="Arial"/>
                <w:sz w:val="16"/>
                <w:szCs w:val="20"/>
                <w:lang w:val="en-GB"/>
              </w:rPr>
              <w:fldChar w:fldCharType="end"/>
            </w:r>
          </w:p>
        </w:tc>
      </w:tr>
      <w:tr w:rsidR="00216A43" w:rsidRPr="00B808F4" w14:paraId="18DD31AE" w14:textId="77777777" w:rsidTr="009D2107">
        <w:tc>
          <w:tcPr>
            <w:tcW w:w="10206" w:type="dxa"/>
            <w:gridSpan w:val="12"/>
            <w:tcBorders>
              <w:top w:val="single" w:sz="4" w:space="0" w:color="auto"/>
              <w:left w:val="nil"/>
              <w:right w:val="nil"/>
            </w:tcBorders>
          </w:tcPr>
          <w:p w14:paraId="20CDF92F" w14:textId="77777777" w:rsidR="00216A43" w:rsidRPr="00B808F4" w:rsidRDefault="00216A43" w:rsidP="00216A43">
            <w:pPr>
              <w:rPr>
                <w:rFonts w:ascii="Arial" w:hAnsi="Arial" w:cs="Arial"/>
                <w:b/>
                <w:sz w:val="16"/>
                <w:szCs w:val="20"/>
                <w:lang w:val="en-GB"/>
              </w:rPr>
            </w:pPr>
            <w:r w:rsidRPr="00B808F4">
              <w:rPr>
                <w:rFonts w:ascii="Arial" w:hAnsi="Arial" w:cs="Arial"/>
                <w:b/>
                <w:sz w:val="16"/>
                <w:szCs w:val="20"/>
                <w:lang w:val="en-GB"/>
              </w:rPr>
              <w:t>Intended Environment</w:t>
            </w:r>
          </w:p>
        </w:tc>
      </w:tr>
      <w:tr w:rsidR="00216A43" w:rsidRPr="00B808F4" w14:paraId="6E172082" w14:textId="77777777" w:rsidTr="009D2107">
        <w:tc>
          <w:tcPr>
            <w:tcW w:w="662" w:type="dxa"/>
            <w:tcBorders>
              <w:top w:val="single" w:sz="4" w:space="0" w:color="auto"/>
              <w:left w:val="nil"/>
              <w:right w:val="nil"/>
            </w:tcBorders>
          </w:tcPr>
          <w:p w14:paraId="78C79D20" w14:textId="77777777" w:rsidR="00216A43" w:rsidRPr="00B808F4" w:rsidRDefault="00216A43" w:rsidP="00216A43">
            <w:pPr>
              <w:rPr>
                <w:rFonts w:ascii="Arial" w:hAnsi="Arial" w:cs="Arial"/>
                <w:b/>
                <w:sz w:val="16"/>
                <w:szCs w:val="20"/>
                <w:lang w:val="en-GB"/>
              </w:rPr>
            </w:pPr>
            <w:r w:rsidRPr="00B808F4">
              <w:rPr>
                <w:rFonts w:ascii="Arial" w:hAnsi="Arial" w:cs="Arial"/>
                <w:sz w:val="16"/>
                <w:szCs w:val="20"/>
                <w:lang w:val="en-GB"/>
              </w:rPr>
              <w:t>EMV:</w:t>
            </w:r>
          </w:p>
        </w:tc>
        <w:tc>
          <w:tcPr>
            <w:tcW w:w="824" w:type="dxa"/>
            <w:tcBorders>
              <w:top w:val="single" w:sz="4" w:space="0" w:color="auto"/>
              <w:left w:val="nil"/>
              <w:right w:val="nil"/>
            </w:tcBorders>
          </w:tcPr>
          <w:p w14:paraId="1CE3C851"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Yes</w:t>
            </w:r>
          </w:p>
          <w:p w14:paraId="69889048" w14:textId="77777777" w:rsidR="00216A43" w:rsidRPr="00B808F4" w:rsidRDefault="00216A43" w:rsidP="00216A43">
            <w:pPr>
              <w:rPr>
                <w:rFonts w:ascii="Arial" w:hAnsi="Arial" w:cs="Arial"/>
                <w:b/>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No</w:t>
            </w:r>
          </w:p>
        </w:tc>
        <w:tc>
          <w:tcPr>
            <w:tcW w:w="2009" w:type="dxa"/>
            <w:gridSpan w:val="4"/>
            <w:tcBorders>
              <w:top w:val="single" w:sz="4" w:space="0" w:color="auto"/>
              <w:left w:val="single" w:sz="4" w:space="0" w:color="auto"/>
              <w:right w:val="nil"/>
            </w:tcBorders>
          </w:tcPr>
          <w:p w14:paraId="37141796" w14:textId="77777777" w:rsidR="00216A43" w:rsidRPr="00B808F4" w:rsidRDefault="00216A43" w:rsidP="00216A43">
            <w:pPr>
              <w:rPr>
                <w:rFonts w:ascii="Arial" w:hAnsi="Arial" w:cs="Arial"/>
                <w:b/>
                <w:sz w:val="16"/>
                <w:szCs w:val="20"/>
                <w:lang w:val="en-GB"/>
              </w:rPr>
            </w:pPr>
            <w:r w:rsidRPr="00B808F4">
              <w:rPr>
                <w:rFonts w:ascii="Arial" w:hAnsi="Arial" w:cs="Arial"/>
                <w:sz w:val="16"/>
                <w:szCs w:val="20"/>
                <w:lang w:val="en-GB"/>
              </w:rPr>
              <w:t>Unattended Payment Terminal (UPT):</w:t>
            </w:r>
          </w:p>
        </w:tc>
        <w:tc>
          <w:tcPr>
            <w:tcW w:w="913" w:type="dxa"/>
            <w:tcBorders>
              <w:top w:val="single" w:sz="4" w:space="0" w:color="auto"/>
              <w:left w:val="nil"/>
              <w:right w:val="nil"/>
            </w:tcBorders>
          </w:tcPr>
          <w:p w14:paraId="18D9B1E2"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Yes</w:t>
            </w:r>
          </w:p>
          <w:p w14:paraId="7289DD27" w14:textId="77777777" w:rsidR="00216A43" w:rsidRPr="00B808F4" w:rsidRDefault="00216A43" w:rsidP="00216A43">
            <w:pPr>
              <w:rPr>
                <w:rFonts w:ascii="Arial" w:hAnsi="Arial" w:cs="Arial"/>
                <w:b/>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No</w:t>
            </w:r>
          </w:p>
        </w:tc>
        <w:tc>
          <w:tcPr>
            <w:tcW w:w="1546" w:type="dxa"/>
            <w:gridSpan w:val="2"/>
            <w:tcBorders>
              <w:top w:val="single" w:sz="4" w:space="0" w:color="auto"/>
              <w:left w:val="single" w:sz="4" w:space="0" w:color="auto"/>
              <w:right w:val="nil"/>
            </w:tcBorders>
          </w:tcPr>
          <w:p w14:paraId="2DF607E5" w14:textId="77777777" w:rsidR="00216A43" w:rsidRPr="00B808F4" w:rsidRDefault="00216A43" w:rsidP="00216A43">
            <w:pPr>
              <w:rPr>
                <w:rFonts w:ascii="Arial" w:hAnsi="Arial" w:cs="Arial"/>
                <w:b/>
                <w:sz w:val="16"/>
                <w:szCs w:val="20"/>
                <w:lang w:val="en-GB"/>
              </w:rPr>
            </w:pPr>
            <w:r w:rsidRPr="00B808F4">
              <w:rPr>
                <w:rFonts w:ascii="Arial" w:hAnsi="Arial" w:cs="Arial"/>
                <w:sz w:val="16"/>
                <w:szCs w:val="20"/>
                <w:lang w:val="en-GB"/>
              </w:rPr>
              <w:t>Main industry for customers:</w:t>
            </w:r>
          </w:p>
        </w:tc>
        <w:tc>
          <w:tcPr>
            <w:tcW w:w="4252" w:type="dxa"/>
            <w:gridSpan w:val="3"/>
            <w:tcBorders>
              <w:top w:val="single" w:sz="4" w:space="0" w:color="auto"/>
              <w:left w:val="nil"/>
              <w:right w:val="nil"/>
            </w:tcBorders>
          </w:tcPr>
          <w:p w14:paraId="5299B73A" w14:textId="55A49B6A" w:rsidR="00216A43" w:rsidRPr="00B808F4" w:rsidRDefault="00FD7D9A" w:rsidP="00216A43">
            <w:pPr>
              <w:rPr>
                <w:rFonts w:ascii="Arial" w:hAnsi="Arial" w:cs="Arial"/>
                <w:b/>
                <w:sz w:val="16"/>
                <w:szCs w:val="20"/>
                <w:lang w:val="en-GB"/>
              </w:rPr>
            </w:pPr>
            <w:sdt>
              <w:sdtPr>
                <w:rPr>
                  <w:rFonts w:ascii="Arial" w:hAnsi="Arial" w:cs="Arial"/>
                  <w:sz w:val="16"/>
                  <w:szCs w:val="20"/>
                  <w:lang w:val="en-GB"/>
                </w:rPr>
                <w:alias w:val="Industry"/>
                <w:tag w:val="Industry"/>
                <w:id w:val="8434452"/>
                <w:comboBox>
                  <w:listItem w:displayText="Please select main industry for your customers!" w:value="Industry"/>
                  <w:listItem w:displayText="Aerospace/Defense" w:value="Aerospace/Defense"/>
                  <w:listItem w:displayText="Automotive" w:value="Automotive"/>
                  <w:listItem w:displayText="Communication" w:value="Communication"/>
                  <w:listItem w:displayText="Consumer Goods" w:value="Consumer Goods"/>
                  <w:listItem w:displayText="Education/University" w:value="Education/University"/>
                  <w:listItem w:displayText="Electronics/High tech" w:value="Electronics/High tech"/>
                  <w:listItem w:displayText="Enterntainment" w:value="Enterntainment"/>
                  <w:listItem w:displayText="Financial" w:value="Financial"/>
                  <w:listItem w:displayText="Food Service" w:value="Food Service"/>
                  <w:listItem w:displayText="Government" w:value="Government"/>
                  <w:listItem w:displayText="Hosting Provider" w:value="Hosting Provider"/>
                  <w:listItem w:displayText="Media" w:value="Media"/>
                  <w:listItem w:displayText="Payment Processing" w:value="Payment Processing"/>
                  <w:listItem w:displayText="Petroleum" w:value="Petroleum"/>
                  <w:listItem w:displayText="Professional Organisation" w:value="Professional Organisation"/>
                  <w:listItem w:displayText="Retail" w:value="Retail"/>
                  <w:listItem w:displayText="Travel and Leisure" w:value="Travel and Leisure"/>
                  <w:listItem w:displayText="Transportation" w:value="Transportation"/>
                  <w:listItem w:displayText="Utilities" w:value="Utilities"/>
                </w:comboBox>
              </w:sdtPr>
              <w:sdtEndPr/>
              <w:sdtContent>
                <w:r w:rsidR="00216A43" w:rsidRPr="00AB4BA9">
                  <w:rPr>
                    <w:rFonts w:ascii="Arial" w:hAnsi="Arial" w:cs="Arial"/>
                    <w:sz w:val="16"/>
                    <w:szCs w:val="20"/>
                    <w:lang w:val="en-GB"/>
                  </w:rPr>
                  <w:t>Please select main industry for your customers!</w:t>
                </w:r>
              </w:sdtContent>
            </w:sdt>
          </w:p>
        </w:tc>
      </w:tr>
      <w:tr w:rsidR="00216A43" w:rsidRPr="00B808F4" w14:paraId="26C10D14" w14:textId="77777777" w:rsidTr="009D2107">
        <w:tc>
          <w:tcPr>
            <w:tcW w:w="10206" w:type="dxa"/>
            <w:gridSpan w:val="12"/>
            <w:tcBorders>
              <w:top w:val="nil"/>
              <w:left w:val="nil"/>
              <w:bottom w:val="nil"/>
              <w:right w:val="nil"/>
            </w:tcBorders>
            <w:shd w:val="clear" w:color="auto" w:fill="C6D9F1" w:themeFill="text2" w:themeFillTint="33"/>
          </w:tcPr>
          <w:p w14:paraId="0846FF69" w14:textId="77777777" w:rsidR="00216A43" w:rsidRPr="00B808F4" w:rsidRDefault="00216A43" w:rsidP="00216A43">
            <w:pPr>
              <w:rPr>
                <w:rFonts w:ascii="Arial" w:hAnsi="Arial" w:cs="Arial"/>
                <w:sz w:val="16"/>
                <w:szCs w:val="20"/>
                <w:lang w:val="en-GB"/>
              </w:rPr>
            </w:pPr>
            <w:r w:rsidRPr="00B808F4">
              <w:rPr>
                <w:rFonts w:ascii="Arial" w:hAnsi="Arial" w:cs="Arial"/>
                <w:b/>
                <w:sz w:val="16"/>
                <w:szCs w:val="20"/>
                <w:lang w:val="en-GB"/>
              </w:rPr>
              <w:t xml:space="preserve">Part 3: </w:t>
            </w:r>
            <w:proofErr w:type="spellStart"/>
            <w:r w:rsidRPr="00B808F4">
              <w:rPr>
                <w:rFonts w:ascii="Arial" w:hAnsi="Arial" w:cs="Arial"/>
                <w:b/>
                <w:sz w:val="16"/>
                <w:szCs w:val="20"/>
                <w:lang w:val="en-GB"/>
              </w:rPr>
              <w:t>Self Assessment</w:t>
            </w:r>
            <w:proofErr w:type="spellEnd"/>
            <w:r w:rsidRPr="00B808F4">
              <w:rPr>
                <w:rFonts w:ascii="Arial" w:hAnsi="Arial" w:cs="Arial"/>
                <w:b/>
                <w:sz w:val="16"/>
                <w:szCs w:val="20"/>
                <w:lang w:val="en-GB"/>
              </w:rPr>
              <w:t xml:space="preserve"> Questionnaire</w:t>
            </w:r>
          </w:p>
        </w:tc>
      </w:tr>
      <w:tr w:rsidR="00216A43" w:rsidRPr="00B808F4" w14:paraId="477CA1B3" w14:textId="77777777" w:rsidTr="009D2107">
        <w:tc>
          <w:tcPr>
            <w:tcW w:w="8080" w:type="dxa"/>
            <w:gridSpan w:val="11"/>
            <w:tcBorders>
              <w:left w:val="nil"/>
            </w:tcBorders>
          </w:tcPr>
          <w:p w14:paraId="571F7901" w14:textId="097D3D81"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t xml:space="preserve">The Payment </w:t>
            </w:r>
            <w:r w:rsidR="0015064A">
              <w:rPr>
                <w:rFonts w:ascii="Arial" w:hAnsi="Arial" w:cs="Arial"/>
                <w:sz w:val="16"/>
                <w:szCs w:val="20"/>
                <w:lang w:val="en-GB"/>
              </w:rPr>
              <w:t>Software</w:t>
            </w:r>
            <w:r w:rsidR="00913700">
              <w:rPr>
                <w:rFonts w:ascii="Arial" w:hAnsi="Arial" w:cs="Arial"/>
                <w:sz w:val="16"/>
                <w:szCs w:val="20"/>
                <w:lang w:val="en-GB"/>
              </w:rPr>
              <w:t>/</w:t>
            </w:r>
            <w:r w:rsidRPr="00B808F4">
              <w:rPr>
                <w:rFonts w:ascii="Arial" w:hAnsi="Arial" w:cs="Arial"/>
                <w:sz w:val="16"/>
                <w:szCs w:val="20"/>
                <w:lang w:val="en-GB"/>
              </w:rPr>
              <w:t xml:space="preserve">Application in part 2 does not store, </w:t>
            </w:r>
            <w:r w:rsidR="004841F7" w:rsidRPr="00B808F4">
              <w:rPr>
                <w:rFonts w:ascii="Arial" w:hAnsi="Arial" w:cs="Arial"/>
                <w:sz w:val="16"/>
                <w:szCs w:val="20"/>
                <w:lang w:val="en-GB"/>
              </w:rPr>
              <w:t>process,</w:t>
            </w:r>
            <w:r w:rsidRPr="00B808F4">
              <w:rPr>
                <w:rFonts w:ascii="Arial" w:hAnsi="Arial" w:cs="Arial"/>
                <w:sz w:val="16"/>
                <w:szCs w:val="20"/>
                <w:lang w:val="en-GB"/>
              </w:rPr>
              <w:t xml:space="preserve"> or transmit any account data (cardholder data or sensitive authentication data), except truncated or encrypted account data from the E2EE </w:t>
            </w:r>
            <w:r>
              <w:rPr>
                <w:rFonts w:ascii="Arial" w:hAnsi="Arial" w:cs="Arial"/>
                <w:sz w:val="16"/>
                <w:szCs w:val="20"/>
                <w:lang w:val="en-GB"/>
              </w:rPr>
              <w:t xml:space="preserve">terminal </w:t>
            </w:r>
            <w:r w:rsidRPr="00B808F4">
              <w:rPr>
                <w:rFonts w:ascii="Arial" w:hAnsi="Arial" w:cs="Arial"/>
                <w:sz w:val="16"/>
                <w:szCs w:val="20"/>
                <w:lang w:val="en-GB"/>
              </w:rPr>
              <w:t xml:space="preserve">or </w:t>
            </w:r>
            <w:r>
              <w:rPr>
                <w:rFonts w:ascii="Arial" w:hAnsi="Arial" w:cs="Arial"/>
                <w:sz w:val="16"/>
                <w:szCs w:val="20"/>
                <w:lang w:val="en-GB"/>
              </w:rPr>
              <w:t xml:space="preserve">the </w:t>
            </w:r>
            <w:r w:rsidRPr="00B808F4">
              <w:rPr>
                <w:rFonts w:ascii="Arial" w:hAnsi="Arial" w:cs="Arial"/>
                <w:sz w:val="16"/>
                <w:szCs w:val="20"/>
                <w:lang w:val="en-GB"/>
              </w:rPr>
              <w:t xml:space="preserve">P2PE terminal. </w:t>
            </w:r>
          </w:p>
        </w:tc>
        <w:tc>
          <w:tcPr>
            <w:tcW w:w="2126" w:type="dxa"/>
            <w:tcBorders>
              <w:right w:val="nil"/>
            </w:tcBorders>
          </w:tcPr>
          <w:p w14:paraId="6D71F2CD"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In place</w:t>
            </w:r>
          </w:p>
        </w:tc>
      </w:tr>
      <w:tr w:rsidR="00216A43" w:rsidRPr="00B808F4" w14:paraId="7CF7521F" w14:textId="77777777" w:rsidTr="009D2107">
        <w:tc>
          <w:tcPr>
            <w:tcW w:w="8080" w:type="dxa"/>
            <w:gridSpan w:val="11"/>
            <w:tcBorders>
              <w:left w:val="nil"/>
            </w:tcBorders>
          </w:tcPr>
          <w:p w14:paraId="13543A5B" w14:textId="3B4D460B"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t xml:space="preserve">The Payment </w:t>
            </w:r>
            <w:r w:rsidR="0015064A">
              <w:rPr>
                <w:rFonts w:ascii="Arial" w:hAnsi="Arial" w:cs="Arial"/>
                <w:sz w:val="16"/>
                <w:szCs w:val="20"/>
                <w:lang w:val="en-GB"/>
              </w:rPr>
              <w:t>Software</w:t>
            </w:r>
            <w:r w:rsidR="00913700">
              <w:rPr>
                <w:rFonts w:ascii="Arial" w:hAnsi="Arial" w:cs="Arial"/>
                <w:sz w:val="16"/>
                <w:szCs w:val="20"/>
                <w:lang w:val="en-GB"/>
              </w:rPr>
              <w:t>/</w:t>
            </w:r>
            <w:r w:rsidRPr="00B808F4">
              <w:rPr>
                <w:rFonts w:ascii="Arial" w:hAnsi="Arial" w:cs="Arial"/>
                <w:sz w:val="16"/>
                <w:szCs w:val="20"/>
                <w:lang w:val="en-GB"/>
              </w:rPr>
              <w:t xml:space="preserve">Application vendor in part 1 does not offer a configuration option within the Payment </w:t>
            </w:r>
            <w:r w:rsidR="007579AB">
              <w:rPr>
                <w:rFonts w:ascii="Arial" w:hAnsi="Arial" w:cs="Arial"/>
                <w:sz w:val="16"/>
                <w:szCs w:val="20"/>
                <w:lang w:val="en-GB"/>
              </w:rPr>
              <w:t>Software</w:t>
            </w:r>
            <w:r w:rsidR="00913700">
              <w:rPr>
                <w:rFonts w:ascii="Arial" w:hAnsi="Arial" w:cs="Arial"/>
                <w:sz w:val="16"/>
                <w:szCs w:val="20"/>
                <w:lang w:val="en-GB"/>
              </w:rPr>
              <w:t>/</w:t>
            </w:r>
            <w:r w:rsidRPr="00B808F4">
              <w:rPr>
                <w:rFonts w:ascii="Arial" w:hAnsi="Arial" w:cs="Arial"/>
                <w:sz w:val="16"/>
                <w:szCs w:val="20"/>
                <w:lang w:val="en-GB"/>
              </w:rPr>
              <w:t xml:space="preserve">Application in part 2, not even via remote update, remote support or for troubleshooting purposes, that enables storing, </w:t>
            </w:r>
            <w:r w:rsidR="00A97F09" w:rsidRPr="00B808F4">
              <w:rPr>
                <w:rFonts w:ascii="Arial" w:hAnsi="Arial" w:cs="Arial"/>
                <w:sz w:val="16"/>
                <w:szCs w:val="20"/>
                <w:lang w:val="en-GB"/>
              </w:rPr>
              <w:t>processing,</w:t>
            </w:r>
            <w:r w:rsidRPr="00B808F4">
              <w:rPr>
                <w:rFonts w:ascii="Arial" w:hAnsi="Arial" w:cs="Arial"/>
                <w:sz w:val="16"/>
                <w:szCs w:val="20"/>
                <w:lang w:val="en-GB"/>
              </w:rPr>
              <w:t xml:space="preserve"> or transmitting </w:t>
            </w:r>
            <w:r>
              <w:rPr>
                <w:rFonts w:ascii="Arial" w:hAnsi="Arial" w:cs="Arial"/>
                <w:sz w:val="16"/>
                <w:szCs w:val="20"/>
                <w:lang w:val="en-GB"/>
              </w:rPr>
              <w:t>of cleartext</w:t>
            </w:r>
            <w:r w:rsidRPr="00B808F4">
              <w:rPr>
                <w:rFonts w:ascii="Arial" w:hAnsi="Arial" w:cs="Arial"/>
                <w:sz w:val="16"/>
                <w:szCs w:val="20"/>
                <w:lang w:val="en-GB"/>
              </w:rPr>
              <w:t xml:space="preserve"> account data (cardholder data or sensitive authentication data). </w:t>
            </w:r>
          </w:p>
        </w:tc>
        <w:tc>
          <w:tcPr>
            <w:tcW w:w="2126" w:type="dxa"/>
            <w:tcBorders>
              <w:right w:val="nil"/>
            </w:tcBorders>
          </w:tcPr>
          <w:p w14:paraId="214F5EDF"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In place</w:t>
            </w:r>
          </w:p>
        </w:tc>
      </w:tr>
      <w:tr w:rsidR="00216A43" w:rsidRPr="00B808F4" w14:paraId="1BCB3EF3" w14:textId="77777777" w:rsidTr="009D2107">
        <w:tc>
          <w:tcPr>
            <w:tcW w:w="8080" w:type="dxa"/>
            <w:gridSpan w:val="11"/>
            <w:tcBorders>
              <w:left w:val="nil"/>
            </w:tcBorders>
          </w:tcPr>
          <w:p w14:paraId="3716698C" w14:textId="2D88B955"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t xml:space="preserve">The Payment </w:t>
            </w:r>
            <w:r w:rsidR="0015064A">
              <w:rPr>
                <w:rFonts w:ascii="Arial" w:hAnsi="Arial" w:cs="Arial"/>
                <w:sz w:val="16"/>
                <w:szCs w:val="20"/>
                <w:lang w:val="en-GB"/>
              </w:rPr>
              <w:t>Software</w:t>
            </w:r>
            <w:r w:rsidR="00913700">
              <w:rPr>
                <w:rFonts w:ascii="Arial" w:hAnsi="Arial" w:cs="Arial"/>
                <w:sz w:val="16"/>
                <w:szCs w:val="20"/>
                <w:lang w:val="en-GB"/>
              </w:rPr>
              <w:t>/</w:t>
            </w:r>
            <w:r w:rsidRPr="00B808F4">
              <w:rPr>
                <w:rFonts w:ascii="Arial" w:hAnsi="Arial" w:cs="Arial"/>
                <w:sz w:val="16"/>
                <w:szCs w:val="20"/>
                <w:lang w:val="en-GB"/>
              </w:rPr>
              <w:t xml:space="preserve">Application does not print or display the complete card number for example on receipts. For details see </w:t>
            </w:r>
            <w:r w:rsidRPr="00B808F4">
              <w:rPr>
                <w:rFonts w:ascii="Arial" w:hAnsi="Arial" w:cs="Arial"/>
                <w:i/>
                <w:sz w:val="16"/>
                <w:szCs w:val="20"/>
                <w:lang w:val="en-GB"/>
              </w:rPr>
              <w:t>Table 1: Receipt Guidelines</w:t>
            </w:r>
            <w:r w:rsidRPr="00B808F4">
              <w:rPr>
                <w:rFonts w:ascii="Arial" w:hAnsi="Arial" w:cs="Arial"/>
                <w:sz w:val="16"/>
                <w:szCs w:val="20"/>
                <w:lang w:val="en-GB"/>
              </w:rPr>
              <w:t xml:space="preserve"> on the previous page.</w:t>
            </w:r>
          </w:p>
        </w:tc>
        <w:tc>
          <w:tcPr>
            <w:tcW w:w="2126" w:type="dxa"/>
            <w:tcBorders>
              <w:right w:val="nil"/>
            </w:tcBorders>
          </w:tcPr>
          <w:p w14:paraId="71DBE41E"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In place</w:t>
            </w:r>
          </w:p>
        </w:tc>
      </w:tr>
      <w:tr w:rsidR="00216A43" w:rsidRPr="00B808F4" w14:paraId="55DCB858" w14:textId="77777777" w:rsidTr="009D2107">
        <w:tc>
          <w:tcPr>
            <w:tcW w:w="8080" w:type="dxa"/>
            <w:gridSpan w:val="11"/>
            <w:tcBorders>
              <w:left w:val="nil"/>
            </w:tcBorders>
          </w:tcPr>
          <w:p w14:paraId="5F3AA10E" w14:textId="7770C5B1"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t xml:space="preserve">Cardholder data from previous installations </w:t>
            </w:r>
            <w:r>
              <w:rPr>
                <w:rFonts w:ascii="Arial" w:hAnsi="Arial" w:cs="Arial"/>
                <w:sz w:val="16"/>
                <w:szCs w:val="20"/>
                <w:lang w:val="en-GB"/>
              </w:rPr>
              <w:t>is</w:t>
            </w:r>
            <w:r w:rsidRPr="00B808F4">
              <w:rPr>
                <w:rFonts w:ascii="Arial" w:hAnsi="Arial" w:cs="Arial"/>
                <w:sz w:val="16"/>
                <w:szCs w:val="20"/>
                <w:lang w:val="en-GB"/>
              </w:rPr>
              <w:t xml:space="preserve"> being removed as part of the installation of the Payment Application. Securely delete any magnetic stripe data, card validation values or codes, and PINs or PIN block data stored by previous versions of the </w:t>
            </w:r>
            <w:r>
              <w:rPr>
                <w:rFonts w:ascii="Arial" w:hAnsi="Arial" w:cs="Arial"/>
                <w:sz w:val="16"/>
                <w:szCs w:val="20"/>
                <w:lang w:val="en-GB"/>
              </w:rPr>
              <w:t>P</w:t>
            </w:r>
            <w:r w:rsidRPr="00B808F4">
              <w:rPr>
                <w:rFonts w:ascii="Arial" w:hAnsi="Arial" w:cs="Arial"/>
                <w:sz w:val="16"/>
                <w:szCs w:val="20"/>
                <w:lang w:val="en-GB"/>
              </w:rPr>
              <w:t xml:space="preserve">ayment </w:t>
            </w:r>
            <w:r w:rsidR="0015064A">
              <w:rPr>
                <w:rFonts w:ascii="Arial" w:hAnsi="Arial" w:cs="Arial"/>
                <w:sz w:val="16"/>
                <w:szCs w:val="20"/>
                <w:lang w:val="en-GB"/>
              </w:rPr>
              <w:t>Software</w:t>
            </w:r>
            <w:r w:rsidR="00913700">
              <w:rPr>
                <w:rFonts w:ascii="Arial" w:hAnsi="Arial" w:cs="Arial"/>
                <w:sz w:val="16"/>
                <w:szCs w:val="20"/>
                <w:lang w:val="en-GB"/>
              </w:rPr>
              <w:t>/</w:t>
            </w:r>
            <w:r>
              <w:rPr>
                <w:rFonts w:ascii="Arial" w:hAnsi="Arial" w:cs="Arial"/>
                <w:sz w:val="16"/>
                <w:szCs w:val="20"/>
                <w:lang w:val="en-GB"/>
              </w:rPr>
              <w:t>A</w:t>
            </w:r>
            <w:r w:rsidRPr="00B808F4">
              <w:rPr>
                <w:rFonts w:ascii="Arial" w:hAnsi="Arial" w:cs="Arial"/>
                <w:sz w:val="16"/>
                <w:szCs w:val="20"/>
                <w:lang w:val="en-GB"/>
              </w:rPr>
              <w:t>pplication, in accordance with industry-accepted standards for secure deletion.</w:t>
            </w:r>
          </w:p>
        </w:tc>
        <w:tc>
          <w:tcPr>
            <w:tcW w:w="2126" w:type="dxa"/>
            <w:tcBorders>
              <w:right w:val="nil"/>
            </w:tcBorders>
          </w:tcPr>
          <w:p w14:paraId="67417970"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In place</w:t>
            </w:r>
          </w:p>
        </w:tc>
      </w:tr>
      <w:tr w:rsidR="00216A43" w:rsidRPr="00B808F4" w14:paraId="08AC1BDE" w14:textId="77777777" w:rsidTr="009D2107">
        <w:tc>
          <w:tcPr>
            <w:tcW w:w="8080" w:type="dxa"/>
            <w:gridSpan w:val="11"/>
            <w:tcBorders>
              <w:left w:val="nil"/>
            </w:tcBorders>
          </w:tcPr>
          <w:p w14:paraId="0F98EF13"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t xml:space="preserve">An Implementation Guide is provided to the merchants to inform the merchant that: </w:t>
            </w:r>
          </w:p>
          <w:p w14:paraId="79185CFA" w14:textId="10F0BC54" w:rsidR="00216A43" w:rsidRPr="00B808F4" w:rsidRDefault="00216A43" w:rsidP="00216A43">
            <w:pPr>
              <w:pStyle w:val="ListParagraph"/>
              <w:numPr>
                <w:ilvl w:val="0"/>
                <w:numId w:val="23"/>
              </w:numPr>
              <w:ind w:left="426" w:hanging="284"/>
              <w:rPr>
                <w:rFonts w:ascii="Arial" w:hAnsi="Arial" w:cs="Arial"/>
                <w:sz w:val="16"/>
                <w:szCs w:val="20"/>
                <w:lang w:val="en-GB"/>
              </w:rPr>
            </w:pPr>
            <w:r w:rsidRPr="00B808F4">
              <w:rPr>
                <w:rFonts w:ascii="Arial" w:hAnsi="Arial" w:cs="Arial"/>
                <w:sz w:val="16"/>
                <w:szCs w:val="20"/>
                <w:lang w:val="en-GB"/>
              </w:rPr>
              <w:t xml:space="preserve">The Payment </w:t>
            </w:r>
            <w:r w:rsidR="0015064A">
              <w:rPr>
                <w:rFonts w:ascii="Arial" w:hAnsi="Arial" w:cs="Arial"/>
                <w:sz w:val="16"/>
                <w:szCs w:val="20"/>
                <w:lang w:val="en-GB"/>
              </w:rPr>
              <w:t>Software</w:t>
            </w:r>
            <w:r w:rsidR="00913700">
              <w:rPr>
                <w:rFonts w:ascii="Arial" w:hAnsi="Arial" w:cs="Arial"/>
                <w:sz w:val="16"/>
                <w:szCs w:val="20"/>
                <w:lang w:val="en-GB"/>
              </w:rPr>
              <w:t>/</w:t>
            </w:r>
            <w:r w:rsidRPr="00B808F4">
              <w:rPr>
                <w:rFonts w:ascii="Arial" w:hAnsi="Arial" w:cs="Arial"/>
                <w:sz w:val="16"/>
                <w:szCs w:val="20"/>
                <w:lang w:val="en-GB"/>
              </w:rPr>
              <w:t xml:space="preserve">Application in part 2 does not store, </w:t>
            </w:r>
            <w:r w:rsidR="00A97F09" w:rsidRPr="00B808F4">
              <w:rPr>
                <w:rFonts w:ascii="Arial" w:hAnsi="Arial" w:cs="Arial"/>
                <w:sz w:val="16"/>
                <w:szCs w:val="20"/>
                <w:lang w:val="en-GB"/>
              </w:rPr>
              <w:t>process,</w:t>
            </w:r>
            <w:r w:rsidRPr="00B808F4">
              <w:rPr>
                <w:rFonts w:ascii="Arial" w:hAnsi="Arial" w:cs="Arial"/>
                <w:sz w:val="16"/>
                <w:szCs w:val="20"/>
                <w:lang w:val="en-GB"/>
              </w:rPr>
              <w:t xml:space="preserve"> or transmit any account data (cardholder data or sensitive authentication data), except truncated or encrypted account data from the E2EE terminal</w:t>
            </w:r>
            <w:r>
              <w:rPr>
                <w:rFonts w:ascii="Arial" w:hAnsi="Arial" w:cs="Arial"/>
                <w:sz w:val="16"/>
                <w:szCs w:val="20"/>
                <w:lang w:val="en-GB"/>
              </w:rPr>
              <w:t xml:space="preserve"> or from the P2PE terminal</w:t>
            </w:r>
          </w:p>
          <w:p w14:paraId="36B3E20D" w14:textId="32AD5886" w:rsidR="00216A43" w:rsidRPr="00B808F4" w:rsidRDefault="00216A43" w:rsidP="00216A43">
            <w:pPr>
              <w:pStyle w:val="ListParagraph"/>
              <w:numPr>
                <w:ilvl w:val="0"/>
                <w:numId w:val="23"/>
              </w:numPr>
              <w:ind w:left="426" w:hanging="284"/>
              <w:rPr>
                <w:rFonts w:ascii="Arial" w:hAnsi="Arial" w:cs="Arial"/>
                <w:sz w:val="16"/>
                <w:szCs w:val="20"/>
                <w:lang w:val="en-GB"/>
              </w:rPr>
            </w:pPr>
            <w:r w:rsidRPr="00B808F4">
              <w:rPr>
                <w:rFonts w:ascii="Arial" w:hAnsi="Arial" w:cs="Arial"/>
                <w:sz w:val="16"/>
                <w:szCs w:val="20"/>
                <w:lang w:val="en-GB"/>
              </w:rPr>
              <w:t xml:space="preserve">Any configuration or replacement of the </w:t>
            </w:r>
            <w:r>
              <w:rPr>
                <w:rFonts w:ascii="Arial" w:hAnsi="Arial" w:cs="Arial"/>
                <w:sz w:val="16"/>
                <w:szCs w:val="20"/>
                <w:lang w:val="en-GB"/>
              </w:rPr>
              <w:t xml:space="preserve">Payment </w:t>
            </w:r>
            <w:r w:rsidR="0015064A">
              <w:rPr>
                <w:rFonts w:ascii="Arial" w:hAnsi="Arial" w:cs="Arial"/>
                <w:sz w:val="16"/>
                <w:szCs w:val="20"/>
                <w:lang w:val="en-GB"/>
              </w:rPr>
              <w:t>Software</w:t>
            </w:r>
            <w:r w:rsidR="00913700">
              <w:rPr>
                <w:rFonts w:ascii="Arial" w:hAnsi="Arial" w:cs="Arial"/>
                <w:sz w:val="16"/>
                <w:szCs w:val="20"/>
                <w:lang w:val="en-GB"/>
              </w:rPr>
              <w:t>/</w:t>
            </w:r>
            <w:r>
              <w:rPr>
                <w:rFonts w:ascii="Arial" w:hAnsi="Arial" w:cs="Arial"/>
                <w:sz w:val="16"/>
                <w:szCs w:val="20"/>
                <w:lang w:val="en-GB"/>
              </w:rPr>
              <w:t>A</w:t>
            </w:r>
            <w:r w:rsidRPr="00B808F4">
              <w:rPr>
                <w:rFonts w:ascii="Arial" w:hAnsi="Arial" w:cs="Arial"/>
                <w:sz w:val="16"/>
                <w:szCs w:val="20"/>
                <w:lang w:val="en-GB"/>
              </w:rPr>
              <w:t xml:space="preserve">pplication that enables storing, </w:t>
            </w:r>
            <w:r w:rsidR="00A97F09" w:rsidRPr="00B808F4">
              <w:rPr>
                <w:rFonts w:ascii="Arial" w:hAnsi="Arial" w:cs="Arial"/>
                <w:sz w:val="16"/>
                <w:szCs w:val="20"/>
                <w:lang w:val="en-GB"/>
              </w:rPr>
              <w:t>processing,</w:t>
            </w:r>
            <w:r w:rsidRPr="00B808F4">
              <w:rPr>
                <w:rFonts w:ascii="Arial" w:hAnsi="Arial" w:cs="Arial"/>
                <w:sz w:val="16"/>
                <w:szCs w:val="20"/>
                <w:lang w:val="en-GB"/>
              </w:rPr>
              <w:t xml:space="preserve"> or transmitting any account data (cardholder data or sensitive authentication data) will require that the </w:t>
            </w:r>
            <w:r>
              <w:rPr>
                <w:rFonts w:ascii="Arial" w:hAnsi="Arial" w:cs="Arial"/>
                <w:sz w:val="16"/>
                <w:szCs w:val="20"/>
                <w:lang w:val="en-GB"/>
              </w:rPr>
              <w:t>P</w:t>
            </w:r>
            <w:r w:rsidRPr="00B808F4">
              <w:rPr>
                <w:rFonts w:ascii="Arial" w:hAnsi="Arial" w:cs="Arial"/>
                <w:sz w:val="16"/>
                <w:szCs w:val="20"/>
                <w:lang w:val="en-GB"/>
              </w:rPr>
              <w:t xml:space="preserve">ayment </w:t>
            </w:r>
            <w:r w:rsidR="00913700">
              <w:rPr>
                <w:rFonts w:ascii="Arial" w:hAnsi="Arial" w:cs="Arial"/>
                <w:sz w:val="16"/>
                <w:szCs w:val="20"/>
                <w:lang w:val="en-GB"/>
              </w:rPr>
              <w:t>Software/</w:t>
            </w:r>
            <w:r>
              <w:rPr>
                <w:rFonts w:ascii="Arial" w:hAnsi="Arial" w:cs="Arial"/>
                <w:sz w:val="16"/>
                <w:szCs w:val="20"/>
                <w:lang w:val="en-GB"/>
              </w:rPr>
              <w:t>A</w:t>
            </w:r>
            <w:r w:rsidRPr="00B808F4">
              <w:rPr>
                <w:rFonts w:ascii="Arial" w:hAnsi="Arial" w:cs="Arial"/>
                <w:sz w:val="16"/>
                <w:szCs w:val="20"/>
                <w:lang w:val="en-GB"/>
              </w:rPr>
              <w:t xml:space="preserve">pplication must </w:t>
            </w:r>
            <w:r w:rsidR="0015064A">
              <w:rPr>
                <w:rFonts w:ascii="Arial" w:hAnsi="Arial" w:cs="Arial"/>
                <w:sz w:val="16"/>
                <w:szCs w:val="20"/>
                <w:lang w:val="en-GB"/>
              </w:rPr>
              <w:t xml:space="preserve">comply to PCI Software Security Standard (SSS) </w:t>
            </w:r>
            <w:r w:rsidR="001B03F1">
              <w:rPr>
                <w:rFonts w:ascii="Arial" w:hAnsi="Arial" w:cs="Arial"/>
                <w:sz w:val="16"/>
                <w:szCs w:val="20"/>
                <w:lang w:val="en-GB"/>
              </w:rPr>
              <w:t xml:space="preserve">or </w:t>
            </w:r>
            <w:r w:rsidRPr="00B808F4">
              <w:rPr>
                <w:rFonts w:ascii="Arial" w:hAnsi="Arial" w:cs="Arial"/>
                <w:sz w:val="16"/>
                <w:szCs w:val="20"/>
                <w:lang w:val="en-GB"/>
              </w:rPr>
              <w:t>undergo a full PA-DSS</w:t>
            </w:r>
            <w:r w:rsidR="001B03F1">
              <w:rPr>
                <w:rFonts w:ascii="Arial" w:hAnsi="Arial" w:cs="Arial"/>
                <w:sz w:val="16"/>
                <w:szCs w:val="20"/>
                <w:lang w:val="en-GB"/>
              </w:rPr>
              <w:t>.</w:t>
            </w:r>
            <w:r w:rsidR="0015064A">
              <w:rPr>
                <w:rFonts w:ascii="Arial" w:hAnsi="Arial" w:cs="Arial"/>
                <w:sz w:val="16"/>
                <w:szCs w:val="20"/>
                <w:lang w:val="en-GB"/>
              </w:rPr>
              <w:t xml:space="preserve"> The</w:t>
            </w:r>
            <w:r w:rsidRPr="00B808F4">
              <w:rPr>
                <w:rFonts w:ascii="Arial" w:hAnsi="Arial" w:cs="Arial"/>
                <w:sz w:val="16"/>
                <w:szCs w:val="20"/>
                <w:lang w:val="en-GB"/>
              </w:rPr>
              <w:t xml:space="preserve"> certification </w:t>
            </w:r>
            <w:r w:rsidR="0015064A">
              <w:rPr>
                <w:rFonts w:ascii="Arial" w:hAnsi="Arial" w:cs="Arial"/>
                <w:sz w:val="16"/>
                <w:szCs w:val="20"/>
                <w:lang w:val="en-GB"/>
              </w:rPr>
              <w:t xml:space="preserve">must be </w:t>
            </w:r>
            <w:r w:rsidRPr="00B808F4">
              <w:rPr>
                <w:rFonts w:ascii="Arial" w:hAnsi="Arial" w:cs="Arial"/>
                <w:sz w:val="16"/>
                <w:szCs w:val="20"/>
                <w:lang w:val="en-GB"/>
              </w:rPr>
              <w:t>performed by an external auditor and all PCI DSS requirements will apply for the merchant validation.</w:t>
            </w:r>
          </w:p>
          <w:p w14:paraId="2DF3D0AF" w14:textId="2C7A05F9" w:rsidR="00216A43" w:rsidRPr="00FF4997" w:rsidRDefault="00216A43" w:rsidP="00216A43">
            <w:pPr>
              <w:pStyle w:val="ListParagraph"/>
              <w:numPr>
                <w:ilvl w:val="0"/>
                <w:numId w:val="23"/>
              </w:numPr>
              <w:ind w:left="426" w:hanging="284"/>
              <w:rPr>
                <w:rFonts w:ascii="Arial" w:hAnsi="Arial" w:cs="Arial"/>
                <w:sz w:val="16"/>
                <w:szCs w:val="20"/>
                <w:lang w:val="en-GB"/>
              </w:rPr>
            </w:pPr>
            <w:r w:rsidRPr="00B808F4">
              <w:rPr>
                <w:rFonts w:ascii="Arial" w:hAnsi="Arial" w:cs="Arial"/>
                <w:sz w:val="16"/>
                <w:szCs w:val="20"/>
                <w:lang w:val="en-GB"/>
              </w:rPr>
              <w:t xml:space="preserve">The </w:t>
            </w:r>
            <w:r>
              <w:rPr>
                <w:rFonts w:ascii="Arial" w:hAnsi="Arial" w:cs="Arial"/>
                <w:sz w:val="16"/>
                <w:szCs w:val="20"/>
                <w:lang w:val="en-GB"/>
              </w:rPr>
              <w:t>P</w:t>
            </w:r>
            <w:r w:rsidRPr="00B808F4">
              <w:rPr>
                <w:rFonts w:ascii="Arial" w:hAnsi="Arial" w:cs="Arial"/>
                <w:sz w:val="16"/>
                <w:szCs w:val="20"/>
                <w:lang w:val="en-GB"/>
              </w:rPr>
              <w:t xml:space="preserve">ayment </w:t>
            </w:r>
            <w:r w:rsidR="0015064A">
              <w:rPr>
                <w:rFonts w:ascii="Arial" w:hAnsi="Arial" w:cs="Arial"/>
                <w:sz w:val="16"/>
                <w:szCs w:val="20"/>
                <w:lang w:val="en-GB"/>
              </w:rPr>
              <w:t>Software</w:t>
            </w:r>
            <w:r w:rsidR="00913700">
              <w:rPr>
                <w:rFonts w:ascii="Arial" w:hAnsi="Arial" w:cs="Arial"/>
                <w:sz w:val="16"/>
                <w:szCs w:val="20"/>
                <w:lang w:val="en-GB"/>
              </w:rPr>
              <w:t>/</w:t>
            </w:r>
            <w:r>
              <w:rPr>
                <w:rFonts w:ascii="Arial" w:hAnsi="Arial" w:cs="Arial"/>
                <w:sz w:val="16"/>
                <w:szCs w:val="20"/>
                <w:lang w:val="en-GB"/>
              </w:rPr>
              <w:t>A</w:t>
            </w:r>
            <w:r w:rsidRPr="00B808F4">
              <w:rPr>
                <w:rFonts w:ascii="Arial" w:hAnsi="Arial" w:cs="Arial"/>
                <w:sz w:val="16"/>
                <w:szCs w:val="20"/>
                <w:lang w:val="en-GB"/>
              </w:rPr>
              <w:t>pplication in part 2 does not offer manually key-entered transactions</w:t>
            </w:r>
            <w:r>
              <w:rPr>
                <w:rFonts w:ascii="Arial" w:hAnsi="Arial" w:cs="Arial"/>
                <w:sz w:val="16"/>
                <w:szCs w:val="20"/>
                <w:lang w:val="en-GB"/>
              </w:rPr>
              <w:t>, except in the E2EE terminal or in the P2PE terminal</w:t>
            </w:r>
            <w:r w:rsidRPr="00B808F4">
              <w:rPr>
                <w:rFonts w:ascii="Arial" w:hAnsi="Arial" w:cs="Arial"/>
                <w:sz w:val="16"/>
                <w:szCs w:val="20"/>
                <w:lang w:val="en-GB"/>
              </w:rPr>
              <w:t>.</w:t>
            </w:r>
          </w:p>
        </w:tc>
        <w:tc>
          <w:tcPr>
            <w:tcW w:w="2126" w:type="dxa"/>
            <w:tcBorders>
              <w:right w:val="nil"/>
            </w:tcBorders>
          </w:tcPr>
          <w:p w14:paraId="7D9999BE" w14:textId="77777777" w:rsidR="00216A43" w:rsidRPr="00B808F4" w:rsidRDefault="00216A43" w:rsidP="00216A43">
            <w:pPr>
              <w:rPr>
                <w:rFonts w:ascii="Arial" w:hAnsi="Arial" w:cs="Arial"/>
                <w:sz w:val="16"/>
                <w:szCs w:val="20"/>
                <w:lang w:val="en-GB"/>
              </w:rPr>
            </w:pPr>
            <w:r w:rsidRPr="00B808F4">
              <w:rPr>
                <w:rFonts w:ascii="Arial" w:hAnsi="Arial" w:cs="Arial"/>
                <w:sz w:val="16"/>
                <w:szCs w:val="20"/>
                <w:lang w:val="en-GB"/>
              </w:rPr>
              <w:fldChar w:fldCharType="begin">
                <w:ffData>
                  <w:name w:val=""/>
                  <w:enabled/>
                  <w:calcOnExit w:val="0"/>
                  <w:checkBox>
                    <w:sizeAuto/>
                    <w:default w:val="1"/>
                    <w:checked w:val="0"/>
                  </w:checkBox>
                </w:ffData>
              </w:fldChar>
            </w:r>
            <w:r w:rsidRPr="00B808F4">
              <w:rPr>
                <w:rFonts w:ascii="Arial" w:hAnsi="Arial" w:cs="Arial"/>
                <w:sz w:val="16"/>
                <w:szCs w:val="20"/>
                <w:lang w:val="en-GB"/>
              </w:rPr>
              <w:instrText xml:space="preserve"> FORMCHECKBOX </w:instrText>
            </w:r>
            <w:r w:rsidR="00FD7D9A">
              <w:rPr>
                <w:rFonts w:ascii="Arial" w:hAnsi="Arial" w:cs="Arial"/>
                <w:sz w:val="16"/>
                <w:szCs w:val="20"/>
                <w:lang w:val="en-GB"/>
              </w:rPr>
            </w:r>
            <w:r w:rsidR="00FD7D9A">
              <w:rPr>
                <w:rFonts w:ascii="Arial" w:hAnsi="Arial" w:cs="Arial"/>
                <w:sz w:val="16"/>
                <w:szCs w:val="20"/>
                <w:lang w:val="en-GB"/>
              </w:rPr>
              <w:fldChar w:fldCharType="separate"/>
            </w:r>
            <w:r w:rsidRPr="00B808F4">
              <w:rPr>
                <w:rFonts w:ascii="Arial" w:hAnsi="Arial" w:cs="Arial"/>
                <w:sz w:val="16"/>
                <w:szCs w:val="20"/>
                <w:lang w:val="en-GB"/>
              </w:rPr>
              <w:fldChar w:fldCharType="end"/>
            </w:r>
            <w:r w:rsidRPr="00B808F4">
              <w:rPr>
                <w:rFonts w:ascii="Arial" w:hAnsi="Arial" w:cs="Arial"/>
                <w:sz w:val="16"/>
                <w:szCs w:val="20"/>
                <w:lang w:val="en-GB"/>
              </w:rPr>
              <w:t xml:space="preserve"> In place</w:t>
            </w:r>
          </w:p>
        </w:tc>
      </w:tr>
    </w:tbl>
    <w:p w14:paraId="4DB5C147" w14:textId="77777777" w:rsidR="0077550C" w:rsidRPr="00B808F4" w:rsidRDefault="0077550C" w:rsidP="005C5A9A">
      <w:pPr>
        <w:rPr>
          <w:rFonts w:ascii="Arial" w:hAnsi="Arial" w:cs="Arial"/>
          <w:sz w:val="6"/>
          <w:szCs w:val="20"/>
          <w:lang w:val="en-GB"/>
        </w:rPr>
      </w:pPr>
    </w:p>
    <w:p w14:paraId="50C4B262" w14:textId="77777777" w:rsidR="00AA6C62" w:rsidRPr="00B808F4" w:rsidRDefault="0079612E" w:rsidP="005C5A9A">
      <w:pPr>
        <w:rPr>
          <w:rFonts w:ascii="Arial" w:hAnsi="Arial" w:cs="Arial"/>
          <w:sz w:val="16"/>
          <w:szCs w:val="20"/>
          <w:lang w:val="en-GB"/>
        </w:rPr>
      </w:pPr>
      <w:r w:rsidRPr="00B808F4">
        <w:rPr>
          <w:rFonts w:ascii="Arial" w:hAnsi="Arial" w:cs="Arial"/>
          <w:sz w:val="16"/>
          <w:szCs w:val="20"/>
          <w:lang w:val="en-GB"/>
        </w:rPr>
        <w:t xml:space="preserve">The company specified in Part 1of this document </w:t>
      </w:r>
      <w:r w:rsidR="00AA6C62" w:rsidRPr="00B808F4">
        <w:rPr>
          <w:rFonts w:ascii="Arial" w:hAnsi="Arial" w:cs="Arial"/>
          <w:sz w:val="16"/>
          <w:szCs w:val="20"/>
          <w:lang w:val="en-GB"/>
        </w:rPr>
        <w:t xml:space="preserve">asserts the following compliance status for the product </w:t>
      </w:r>
      <w:r w:rsidR="007B3DEE" w:rsidRPr="00B808F4">
        <w:rPr>
          <w:rFonts w:ascii="Arial" w:hAnsi="Arial" w:cs="Arial"/>
          <w:sz w:val="16"/>
          <w:szCs w:val="20"/>
          <w:lang w:val="en-GB"/>
        </w:rPr>
        <w:t xml:space="preserve">and the product versions </w:t>
      </w:r>
      <w:r w:rsidR="00AA6C62" w:rsidRPr="00B808F4">
        <w:rPr>
          <w:rFonts w:ascii="Arial" w:hAnsi="Arial" w:cs="Arial"/>
          <w:sz w:val="16"/>
          <w:szCs w:val="20"/>
          <w:lang w:val="en-GB"/>
        </w:rPr>
        <w:t>identified in Part 2 of this document as Compliant: All the requirements in</w:t>
      </w:r>
      <w:r w:rsidR="005C5A9A" w:rsidRPr="00B808F4">
        <w:rPr>
          <w:rFonts w:ascii="Arial" w:hAnsi="Arial" w:cs="Arial"/>
          <w:sz w:val="16"/>
          <w:szCs w:val="20"/>
          <w:lang w:val="en-GB"/>
        </w:rPr>
        <w:t xml:space="preserve"> Part 3</w:t>
      </w:r>
      <w:r w:rsidRPr="00B808F4">
        <w:rPr>
          <w:rFonts w:ascii="Arial" w:hAnsi="Arial" w:cs="Arial"/>
          <w:sz w:val="16"/>
          <w:szCs w:val="20"/>
          <w:lang w:val="en-GB"/>
        </w:rPr>
        <w:t xml:space="preserve"> of this document </w:t>
      </w:r>
      <w:r w:rsidR="00AA6C62" w:rsidRPr="00B808F4">
        <w:rPr>
          <w:rFonts w:ascii="Arial" w:hAnsi="Arial" w:cs="Arial"/>
          <w:sz w:val="16"/>
          <w:szCs w:val="20"/>
          <w:lang w:val="en-GB"/>
        </w:rPr>
        <w:t>are marked in place.</w:t>
      </w:r>
    </w:p>
    <w:p w14:paraId="24FC4187" w14:textId="77777777" w:rsidR="00170A00" w:rsidRPr="00A84E8B" w:rsidRDefault="00170A00" w:rsidP="00AA6C62">
      <w:pPr>
        <w:rPr>
          <w:rFonts w:ascii="Arial" w:hAnsi="Arial" w:cs="Arial"/>
          <w:b/>
          <w:sz w:val="4"/>
          <w:szCs w:val="20"/>
          <w:lang w:val="en-GB"/>
        </w:rPr>
      </w:pPr>
    </w:p>
    <w:p w14:paraId="23D8210B" w14:textId="77777777" w:rsidR="00B808F4" w:rsidRPr="00B808F4" w:rsidRDefault="00B808F4" w:rsidP="00AA6C62">
      <w:pPr>
        <w:rPr>
          <w:rFonts w:ascii="Arial" w:hAnsi="Arial" w:cs="Arial"/>
          <w:b/>
          <w:sz w:val="16"/>
          <w:szCs w:val="20"/>
          <w:lang w:val="en-GB"/>
        </w:rPr>
      </w:pPr>
    </w:p>
    <w:p w14:paraId="35786B01" w14:textId="77777777" w:rsidR="00D0369D" w:rsidRPr="00B808F4" w:rsidRDefault="00D0369D" w:rsidP="00AA6C62">
      <w:pPr>
        <w:rPr>
          <w:rFonts w:ascii="Arial" w:hAnsi="Arial" w:cs="Arial"/>
          <w:b/>
          <w:sz w:val="16"/>
          <w:szCs w:val="20"/>
          <w:lang w:val="en-GB"/>
        </w:rPr>
      </w:pPr>
    </w:p>
    <w:p w14:paraId="67ADCE31" w14:textId="77777777" w:rsidR="00D40F6D" w:rsidRPr="00B808F4" w:rsidRDefault="0079612E" w:rsidP="00AA6C62">
      <w:pPr>
        <w:rPr>
          <w:rFonts w:ascii="Arial" w:hAnsi="Arial" w:cs="Arial"/>
          <w:b/>
          <w:sz w:val="16"/>
          <w:lang w:val="en-GB"/>
        </w:rPr>
      </w:pPr>
      <w:r w:rsidRPr="00B808F4">
        <w:rPr>
          <w:rFonts w:ascii="Arial" w:hAnsi="Arial" w:cs="Arial"/>
          <w:b/>
          <w:sz w:val="16"/>
          <w:lang w:val="en-GB"/>
        </w:rPr>
        <w:t>x</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4148"/>
      </w:tblGrid>
      <w:tr w:rsidR="00AA6C62" w:rsidRPr="00B808F4" w14:paraId="2E241997" w14:textId="77777777" w:rsidTr="009D2107">
        <w:tc>
          <w:tcPr>
            <w:tcW w:w="6058" w:type="dxa"/>
            <w:tcBorders>
              <w:left w:val="nil"/>
              <w:right w:val="single" w:sz="4" w:space="0" w:color="auto"/>
            </w:tcBorders>
          </w:tcPr>
          <w:p w14:paraId="11CC1CEC" w14:textId="77777777" w:rsidR="00AA6C62" w:rsidRPr="00B808F4" w:rsidRDefault="00AA6C62" w:rsidP="005C5A9A">
            <w:pPr>
              <w:rPr>
                <w:rFonts w:ascii="Arial" w:hAnsi="Arial" w:cs="Arial"/>
                <w:b/>
                <w:sz w:val="16"/>
                <w:lang w:val="en-GB"/>
              </w:rPr>
            </w:pPr>
            <w:r w:rsidRPr="00B808F4">
              <w:rPr>
                <w:rFonts w:ascii="Arial" w:hAnsi="Arial" w:cs="Arial"/>
                <w:b/>
                <w:sz w:val="16"/>
                <w:szCs w:val="22"/>
                <w:lang w:val="en-GB"/>
              </w:rPr>
              <w:t>Signature of</w:t>
            </w:r>
            <w:r w:rsidR="005C5A9A" w:rsidRPr="00B808F4">
              <w:rPr>
                <w:rFonts w:ascii="Arial" w:hAnsi="Arial" w:cs="Arial"/>
                <w:b/>
                <w:sz w:val="16"/>
                <w:szCs w:val="22"/>
                <w:lang w:val="en-GB"/>
              </w:rPr>
              <w:t xml:space="preserve"> </w:t>
            </w:r>
            <w:r w:rsidRPr="00B808F4">
              <w:rPr>
                <w:rFonts w:ascii="Arial" w:hAnsi="Arial" w:cs="Arial"/>
                <w:b/>
                <w:sz w:val="16"/>
                <w:szCs w:val="22"/>
                <w:lang w:val="en-GB"/>
              </w:rPr>
              <w:t>Executive Officer ↑</w:t>
            </w:r>
          </w:p>
        </w:tc>
        <w:tc>
          <w:tcPr>
            <w:tcW w:w="4148" w:type="dxa"/>
            <w:tcBorders>
              <w:left w:val="single" w:sz="4" w:space="0" w:color="auto"/>
              <w:right w:val="nil"/>
            </w:tcBorders>
          </w:tcPr>
          <w:p w14:paraId="5E7E4B85" w14:textId="4799A048" w:rsidR="00AA6C62" w:rsidRPr="00B808F4" w:rsidRDefault="00AA6C62" w:rsidP="009C5CF2">
            <w:pPr>
              <w:rPr>
                <w:rFonts w:ascii="Arial" w:hAnsi="Arial" w:cs="Arial"/>
                <w:sz w:val="16"/>
                <w:lang w:val="en-GB"/>
              </w:rPr>
            </w:pPr>
            <w:r w:rsidRPr="00B808F4">
              <w:rPr>
                <w:rFonts w:ascii="Arial" w:hAnsi="Arial" w:cs="Arial"/>
                <w:b/>
                <w:sz w:val="16"/>
                <w:szCs w:val="22"/>
                <w:lang w:val="en-GB"/>
              </w:rPr>
              <w:t>Date</w:t>
            </w:r>
            <w:r w:rsidRPr="00B808F4">
              <w:rPr>
                <w:rFonts w:ascii="Arial" w:hAnsi="Arial" w:cs="Arial"/>
                <w:sz w:val="16"/>
                <w:szCs w:val="22"/>
                <w:lang w:val="en-GB"/>
              </w:rPr>
              <w:t xml:space="preserve">: </w:t>
            </w:r>
            <w:r w:rsidR="00E24A17">
              <w:rPr>
                <w:rFonts w:ascii="Arial" w:hAnsi="Arial" w:cs="Arial"/>
                <w:sz w:val="16"/>
                <w:szCs w:val="20"/>
                <w:lang w:val="en-GB"/>
              </w:rPr>
              <w:t>20</w:t>
            </w:r>
            <w:r w:rsidR="00EF04CC">
              <w:rPr>
                <w:rFonts w:ascii="Arial" w:hAnsi="Arial" w:cs="Arial"/>
                <w:sz w:val="16"/>
                <w:szCs w:val="20"/>
                <w:lang w:val="en-GB"/>
              </w:rPr>
              <w:t>2</w:t>
            </w:r>
            <w:r w:rsidR="00BC76DB">
              <w:rPr>
                <w:rFonts w:ascii="Arial" w:hAnsi="Arial" w:cs="Arial"/>
                <w:sz w:val="16"/>
                <w:szCs w:val="20"/>
                <w:lang w:val="en-GB"/>
              </w:rPr>
              <w:fldChar w:fldCharType="begin">
                <w:ffData>
                  <w:name w:val=""/>
                  <w:enabled/>
                  <w:calcOnExit w:val="0"/>
                  <w:textInput>
                    <w:maxLength w:val="1"/>
                  </w:textInput>
                </w:ffData>
              </w:fldChar>
            </w:r>
            <w:r w:rsidR="00E24A17">
              <w:rPr>
                <w:rFonts w:ascii="Arial" w:hAnsi="Arial" w:cs="Arial"/>
                <w:sz w:val="16"/>
                <w:szCs w:val="20"/>
                <w:lang w:val="en-GB"/>
              </w:rPr>
              <w:instrText xml:space="preserve"> FORMTEXT </w:instrText>
            </w:r>
            <w:r w:rsidR="00BC76DB">
              <w:rPr>
                <w:rFonts w:ascii="Arial" w:hAnsi="Arial" w:cs="Arial"/>
                <w:sz w:val="16"/>
                <w:szCs w:val="20"/>
                <w:lang w:val="en-GB"/>
              </w:rPr>
            </w:r>
            <w:r w:rsidR="00BC76DB">
              <w:rPr>
                <w:rFonts w:ascii="Arial" w:hAnsi="Arial" w:cs="Arial"/>
                <w:sz w:val="16"/>
                <w:szCs w:val="20"/>
                <w:lang w:val="en-GB"/>
              </w:rPr>
              <w:fldChar w:fldCharType="separate"/>
            </w:r>
            <w:r w:rsidR="00E24A17">
              <w:rPr>
                <w:rFonts w:ascii="Arial" w:hAnsi="Arial" w:cs="Arial"/>
                <w:noProof/>
                <w:sz w:val="16"/>
                <w:szCs w:val="20"/>
                <w:lang w:val="en-GB"/>
              </w:rPr>
              <w:t> </w:t>
            </w:r>
            <w:r w:rsidR="00BC76DB">
              <w:rPr>
                <w:rFonts w:ascii="Arial" w:hAnsi="Arial" w:cs="Arial"/>
                <w:sz w:val="16"/>
                <w:szCs w:val="20"/>
                <w:lang w:val="en-GB"/>
              </w:rPr>
              <w:fldChar w:fldCharType="end"/>
            </w:r>
            <w:r w:rsidR="00E24A17">
              <w:rPr>
                <w:rFonts w:ascii="Arial" w:hAnsi="Arial" w:cs="Arial"/>
                <w:sz w:val="16"/>
                <w:szCs w:val="20"/>
                <w:lang w:val="en-GB"/>
              </w:rPr>
              <w:t>-</w:t>
            </w:r>
            <w:r w:rsidR="00BC76DB">
              <w:rPr>
                <w:rFonts w:ascii="Arial" w:hAnsi="Arial" w:cs="Arial"/>
                <w:sz w:val="16"/>
                <w:szCs w:val="20"/>
                <w:lang w:val="en-GB"/>
              </w:rPr>
              <w:fldChar w:fldCharType="begin">
                <w:ffData>
                  <w:name w:val=""/>
                  <w:enabled/>
                  <w:calcOnExit w:val="0"/>
                  <w:textInput>
                    <w:maxLength w:val="2"/>
                  </w:textInput>
                </w:ffData>
              </w:fldChar>
            </w:r>
            <w:r w:rsidR="00E24A17">
              <w:rPr>
                <w:rFonts w:ascii="Arial" w:hAnsi="Arial" w:cs="Arial"/>
                <w:sz w:val="16"/>
                <w:szCs w:val="20"/>
                <w:lang w:val="en-GB"/>
              </w:rPr>
              <w:instrText xml:space="preserve"> FORMTEXT </w:instrText>
            </w:r>
            <w:r w:rsidR="00BC76DB">
              <w:rPr>
                <w:rFonts w:ascii="Arial" w:hAnsi="Arial" w:cs="Arial"/>
                <w:sz w:val="16"/>
                <w:szCs w:val="20"/>
                <w:lang w:val="en-GB"/>
              </w:rPr>
            </w:r>
            <w:r w:rsidR="00BC76DB">
              <w:rPr>
                <w:rFonts w:ascii="Arial" w:hAnsi="Arial" w:cs="Arial"/>
                <w:sz w:val="16"/>
                <w:szCs w:val="20"/>
                <w:lang w:val="en-GB"/>
              </w:rPr>
              <w:fldChar w:fldCharType="separate"/>
            </w:r>
            <w:r w:rsidR="00E24A17">
              <w:rPr>
                <w:rFonts w:ascii="Arial" w:hAnsi="Arial" w:cs="Arial"/>
                <w:noProof/>
                <w:sz w:val="16"/>
                <w:szCs w:val="20"/>
                <w:lang w:val="en-GB"/>
              </w:rPr>
              <w:t> </w:t>
            </w:r>
            <w:r w:rsidR="00E24A17">
              <w:rPr>
                <w:rFonts w:ascii="Arial" w:hAnsi="Arial" w:cs="Arial"/>
                <w:noProof/>
                <w:sz w:val="16"/>
                <w:szCs w:val="20"/>
                <w:lang w:val="en-GB"/>
              </w:rPr>
              <w:t> </w:t>
            </w:r>
            <w:r w:rsidR="00BC76DB">
              <w:rPr>
                <w:rFonts w:ascii="Arial" w:hAnsi="Arial" w:cs="Arial"/>
                <w:sz w:val="16"/>
                <w:szCs w:val="20"/>
                <w:lang w:val="en-GB"/>
              </w:rPr>
              <w:fldChar w:fldCharType="end"/>
            </w:r>
            <w:r w:rsidR="00E24A17">
              <w:rPr>
                <w:rFonts w:ascii="Arial" w:hAnsi="Arial" w:cs="Arial"/>
                <w:sz w:val="16"/>
                <w:szCs w:val="20"/>
                <w:lang w:val="en-GB"/>
              </w:rPr>
              <w:t>-</w:t>
            </w:r>
            <w:r w:rsidR="00BC76DB">
              <w:rPr>
                <w:rFonts w:ascii="Arial" w:hAnsi="Arial" w:cs="Arial"/>
                <w:sz w:val="16"/>
                <w:szCs w:val="20"/>
                <w:lang w:val="en-GB"/>
              </w:rPr>
              <w:fldChar w:fldCharType="begin">
                <w:ffData>
                  <w:name w:val=""/>
                  <w:enabled/>
                  <w:calcOnExit w:val="0"/>
                  <w:textInput>
                    <w:maxLength w:val="2"/>
                  </w:textInput>
                </w:ffData>
              </w:fldChar>
            </w:r>
            <w:r w:rsidR="00E24A17">
              <w:rPr>
                <w:rFonts w:ascii="Arial" w:hAnsi="Arial" w:cs="Arial"/>
                <w:sz w:val="16"/>
                <w:szCs w:val="20"/>
                <w:lang w:val="en-GB"/>
              </w:rPr>
              <w:instrText xml:space="preserve"> FORMTEXT </w:instrText>
            </w:r>
            <w:r w:rsidR="00BC76DB">
              <w:rPr>
                <w:rFonts w:ascii="Arial" w:hAnsi="Arial" w:cs="Arial"/>
                <w:sz w:val="16"/>
                <w:szCs w:val="20"/>
                <w:lang w:val="en-GB"/>
              </w:rPr>
            </w:r>
            <w:r w:rsidR="00BC76DB">
              <w:rPr>
                <w:rFonts w:ascii="Arial" w:hAnsi="Arial" w:cs="Arial"/>
                <w:sz w:val="16"/>
                <w:szCs w:val="20"/>
                <w:lang w:val="en-GB"/>
              </w:rPr>
              <w:fldChar w:fldCharType="separate"/>
            </w:r>
            <w:r w:rsidR="00E24A17">
              <w:rPr>
                <w:rFonts w:ascii="Arial" w:hAnsi="Arial" w:cs="Arial"/>
                <w:noProof/>
                <w:sz w:val="16"/>
                <w:szCs w:val="20"/>
                <w:lang w:val="en-GB"/>
              </w:rPr>
              <w:t> </w:t>
            </w:r>
            <w:r w:rsidR="00E24A17">
              <w:rPr>
                <w:rFonts w:ascii="Arial" w:hAnsi="Arial" w:cs="Arial"/>
                <w:noProof/>
                <w:sz w:val="16"/>
                <w:szCs w:val="20"/>
                <w:lang w:val="en-GB"/>
              </w:rPr>
              <w:t> </w:t>
            </w:r>
            <w:r w:rsidR="00BC76DB">
              <w:rPr>
                <w:rFonts w:ascii="Arial" w:hAnsi="Arial" w:cs="Arial"/>
                <w:sz w:val="16"/>
                <w:szCs w:val="20"/>
                <w:lang w:val="en-GB"/>
              </w:rPr>
              <w:fldChar w:fldCharType="end"/>
            </w:r>
          </w:p>
        </w:tc>
      </w:tr>
      <w:tr w:rsidR="00AD0DC1" w:rsidRPr="00B808F4" w14:paraId="53C5B143" w14:textId="77777777" w:rsidTr="009D2107">
        <w:tc>
          <w:tcPr>
            <w:tcW w:w="6058" w:type="dxa"/>
            <w:vMerge w:val="restart"/>
            <w:tcBorders>
              <w:left w:val="nil"/>
              <w:right w:val="single" w:sz="4" w:space="0" w:color="auto"/>
            </w:tcBorders>
          </w:tcPr>
          <w:p w14:paraId="39F67B64" w14:textId="77777777" w:rsidR="00AD0DC1" w:rsidRPr="00B808F4" w:rsidRDefault="00AD0DC1" w:rsidP="003807F3">
            <w:pPr>
              <w:rPr>
                <w:rFonts w:ascii="Arial" w:hAnsi="Arial" w:cs="Arial"/>
                <w:sz w:val="16"/>
                <w:lang w:val="en-GB"/>
              </w:rPr>
            </w:pPr>
            <w:r w:rsidRPr="00B808F4">
              <w:rPr>
                <w:rFonts w:ascii="Arial" w:hAnsi="Arial" w:cs="Arial"/>
                <w:b/>
                <w:sz w:val="16"/>
                <w:szCs w:val="22"/>
                <w:lang w:val="en-GB"/>
              </w:rPr>
              <w:t>Executive Officer Name</w:t>
            </w:r>
            <w:r w:rsidRPr="00B808F4">
              <w:rPr>
                <w:rFonts w:ascii="Arial" w:hAnsi="Arial" w:cs="Arial"/>
                <w:sz w:val="16"/>
                <w:szCs w:val="22"/>
                <w:lang w:val="en-GB"/>
              </w:rPr>
              <w:t xml:space="preserve">: </w:t>
            </w:r>
            <w:r w:rsidR="00BC76DB" w:rsidRPr="00B808F4">
              <w:rPr>
                <w:rFonts w:ascii="Arial" w:hAnsi="Arial" w:cs="Arial"/>
                <w:sz w:val="16"/>
                <w:szCs w:val="22"/>
                <w:lang w:val="en-GB"/>
              </w:rPr>
              <w:fldChar w:fldCharType="begin">
                <w:ffData>
                  <w:name w:val=""/>
                  <w:enabled/>
                  <w:calcOnExit w:val="0"/>
                  <w:textInput>
                    <w:maxLength w:val="300"/>
                  </w:textInput>
                </w:ffData>
              </w:fldChar>
            </w:r>
            <w:r w:rsidR="003807F3" w:rsidRPr="00B808F4">
              <w:rPr>
                <w:rFonts w:ascii="Arial" w:hAnsi="Arial" w:cs="Arial"/>
                <w:sz w:val="16"/>
                <w:szCs w:val="22"/>
                <w:lang w:val="en-GB"/>
              </w:rPr>
              <w:instrText xml:space="preserve"> FORMTEXT </w:instrText>
            </w:r>
            <w:r w:rsidR="00BC76DB" w:rsidRPr="00B808F4">
              <w:rPr>
                <w:rFonts w:ascii="Arial" w:hAnsi="Arial" w:cs="Arial"/>
                <w:sz w:val="16"/>
                <w:szCs w:val="22"/>
                <w:lang w:val="en-GB"/>
              </w:rPr>
            </w:r>
            <w:r w:rsidR="00BC76DB" w:rsidRPr="00B808F4">
              <w:rPr>
                <w:rFonts w:ascii="Arial" w:hAnsi="Arial" w:cs="Arial"/>
                <w:sz w:val="16"/>
                <w:szCs w:val="22"/>
                <w:lang w:val="en-GB"/>
              </w:rPr>
              <w:fldChar w:fldCharType="separate"/>
            </w:r>
            <w:r w:rsidR="003807F3" w:rsidRPr="00B808F4">
              <w:rPr>
                <w:rFonts w:ascii="Arial" w:hAnsi="Arial" w:cs="Arial"/>
                <w:sz w:val="16"/>
                <w:szCs w:val="22"/>
                <w:lang w:val="en-GB"/>
              </w:rPr>
              <w:t> </w:t>
            </w:r>
            <w:r w:rsidR="003807F3" w:rsidRPr="00B808F4">
              <w:rPr>
                <w:rFonts w:ascii="Arial" w:hAnsi="Arial" w:cs="Arial"/>
                <w:sz w:val="16"/>
                <w:szCs w:val="22"/>
                <w:lang w:val="en-GB"/>
              </w:rPr>
              <w:t> </w:t>
            </w:r>
            <w:r w:rsidR="003807F3" w:rsidRPr="00B808F4">
              <w:rPr>
                <w:rFonts w:ascii="Arial" w:hAnsi="Arial" w:cs="Arial"/>
                <w:sz w:val="16"/>
                <w:szCs w:val="22"/>
                <w:lang w:val="en-GB"/>
              </w:rPr>
              <w:t> </w:t>
            </w:r>
            <w:r w:rsidR="003807F3" w:rsidRPr="00B808F4">
              <w:rPr>
                <w:rFonts w:ascii="Arial" w:hAnsi="Arial" w:cs="Arial"/>
                <w:sz w:val="16"/>
                <w:szCs w:val="22"/>
                <w:lang w:val="en-GB"/>
              </w:rPr>
              <w:t> </w:t>
            </w:r>
            <w:r w:rsidR="003807F3" w:rsidRPr="00B808F4">
              <w:rPr>
                <w:rFonts w:ascii="Arial" w:hAnsi="Arial" w:cs="Arial"/>
                <w:sz w:val="16"/>
                <w:szCs w:val="22"/>
                <w:lang w:val="en-GB"/>
              </w:rPr>
              <w:t> </w:t>
            </w:r>
            <w:r w:rsidR="00BC76DB" w:rsidRPr="00B808F4">
              <w:rPr>
                <w:rFonts w:ascii="Arial" w:hAnsi="Arial" w:cs="Arial"/>
                <w:sz w:val="16"/>
                <w:szCs w:val="22"/>
                <w:lang w:val="en-GB"/>
              </w:rPr>
              <w:fldChar w:fldCharType="end"/>
            </w:r>
          </w:p>
        </w:tc>
        <w:tc>
          <w:tcPr>
            <w:tcW w:w="4148" w:type="dxa"/>
            <w:tcBorders>
              <w:left w:val="single" w:sz="4" w:space="0" w:color="auto"/>
              <w:right w:val="nil"/>
            </w:tcBorders>
          </w:tcPr>
          <w:p w14:paraId="3FE87462" w14:textId="77777777" w:rsidR="00AD0DC1" w:rsidRPr="00B808F4" w:rsidRDefault="00AD0DC1" w:rsidP="009C5CF2">
            <w:pPr>
              <w:rPr>
                <w:rFonts w:ascii="Arial" w:hAnsi="Arial" w:cs="Arial"/>
                <w:sz w:val="16"/>
                <w:lang w:val="en-GB"/>
              </w:rPr>
            </w:pPr>
            <w:r w:rsidRPr="00B808F4">
              <w:rPr>
                <w:rFonts w:ascii="Arial" w:hAnsi="Arial" w:cs="Arial"/>
                <w:b/>
                <w:sz w:val="16"/>
                <w:szCs w:val="22"/>
                <w:lang w:val="en-GB"/>
              </w:rPr>
              <w:t>Title</w:t>
            </w:r>
            <w:r w:rsidRPr="00B808F4">
              <w:rPr>
                <w:rFonts w:ascii="Arial" w:hAnsi="Arial" w:cs="Arial"/>
                <w:sz w:val="16"/>
                <w:szCs w:val="22"/>
                <w:lang w:val="en-GB"/>
              </w:rPr>
              <w:t xml:space="preserve">: </w:t>
            </w:r>
            <w:r w:rsidR="00BC76DB" w:rsidRPr="00B808F4">
              <w:rPr>
                <w:rFonts w:ascii="Arial" w:hAnsi="Arial" w:cs="Arial"/>
                <w:sz w:val="16"/>
                <w:szCs w:val="22"/>
                <w:lang w:val="en-GB"/>
              </w:rPr>
              <w:fldChar w:fldCharType="begin">
                <w:ffData>
                  <w:name w:val=""/>
                  <w:enabled/>
                  <w:calcOnExit w:val="0"/>
                  <w:textInput>
                    <w:maxLength w:val="300"/>
                  </w:textInput>
                </w:ffData>
              </w:fldChar>
            </w:r>
            <w:r w:rsidRPr="00B808F4">
              <w:rPr>
                <w:rFonts w:ascii="Arial" w:hAnsi="Arial" w:cs="Arial"/>
                <w:sz w:val="16"/>
                <w:szCs w:val="22"/>
                <w:lang w:val="en-GB"/>
              </w:rPr>
              <w:instrText xml:space="preserve"> FORMTEXT </w:instrText>
            </w:r>
            <w:r w:rsidR="00BC76DB" w:rsidRPr="00B808F4">
              <w:rPr>
                <w:rFonts w:ascii="Arial" w:hAnsi="Arial" w:cs="Arial"/>
                <w:sz w:val="16"/>
                <w:szCs w:val="22"/>
                <w:lang w:val="en-GB"/>
              </w:rPr>
            </w:r>
            <w:r w:rsidR="00BC76DB" w:rsidRPr="00B808F4">
              <w:rPr>
                <w:rFonts w:ascii="Arial" w:hAnsi="Arial" w:cs="Arial"/>
                <w:sz w:val="16"/>
                <w:szCs w:val="22"/>
                <w:lang w:val="en-GB"/>
              </w:rPr>
              <w:fldChar w:fldCharType="separate"/>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BC76DB" w:rsidRPr="00B808F4">
              <w:rPr>
                <w:rFonts w:ascii="Arial" w:hAnsi="Arial" w:cs="Arial"/>
                <w:sz w:val="16"/>
                <w:szCs w:val="22"/>
                <w:lang w:val="en-GB"/>
              </w:rPr>
              <w:fldChar w:fldCharType="end"/>
            </w:r>
          </w:p>
        </w:tc>
      </w:tr>
      <w:tr w:rsidR="00AD0DC1" w:rsidRPr="00B808F4" w14:paraId="50E0E126" w14:textId="77777777" w:rsidTr="009D2107">
        <w:tc>
          <w:tcPr>
            <w:tcW w:w="6058" w:type="dxa"/>
            <w:vMerge/>
            <w:tcBorders>
              <w:left w:val="nil"/>
              <w:right w:val="single" w:sz="4" w:space="0" w:color="auto"/>
            </w:tcBorders>
          </w:tcPr>
          <w:p w14:paraId="622E3320" w14:textId="77777777" w:rsidR="00AD0DC1" w:rsidRPr="00B808F4" w:rsidRDefault="00AD0DC1" w:rsidP="00AD0DC1">
            <w:pPr>
              <w:rPr>
                <w:rFonts w:ascii="Arial" w:hAnsi="Arial" w:cs="Arial"/>
                <w:b/>
                <w:sz w:val="16"/>
                <w:lang w:val="en-GB"/>
              </w:rPr>
            </w:pPr>
          </w:p>
        </w:tc>
        <w:tc>
          <w:tcPr>
            <w:tcW w:w="4148" w:type="dxa"/>
            <w:tcBorders>
              <w:left w:val="single" w:sz="4" w:space="0" w:color="auto"/>
              <w:right w:val="nil"/>
            </w:tcBorders>
          </w:tcPr>
          <w:p w14:paraId="216C4006" w14:textId="77777777" w:rsidR="00AD0DC1" w:rsidRPr="00B808F4" w:rsidRDefault="00AD0DC1" w:rsidP="009C5CF2">
            <w:pPr>
              <w:rPr>
                <w:rFonts w:ascii="Arial" w:hAnsi="Arial" w:cs="Arial"/>
                <w:b/>
                <w:sz w:val="16"/>
                <w:lang w:val="en-GB"/>
              </w:rPr>
            </w:pPr>
            <w:r w:rsidRPr="00B808F4">
              <w:rPr>
                <w:rFonts w:ascii="Arial" w:hAnsi="Arial" w:cs="Arial"/>
                <w:b/>
                <w:sz w:val="16"/>
                <w:szCs w:val="22"/>
                <w:lang w:val="en-GB"/>
              </w:rPr>
              <w:t xml:space="preserve">City: </w:t>
            </w:r>
            <w:r w:rsidR="00BC76DB" w:rsidRPr="00B808F4">
              <w:rPr>
                <w:rFonts w:ascii="Arial" w:hAnsi="Arial" w:cs="Arial"/>
                <w:sz w:val="16"/>
                <w:szCs w:val="22"/>
                <w:lang w:val="en-GB"/>
              </w:rPr>
              <w:fldChar w:fldCharType="begin">
                <w:ffData>
                  <w:name w:val=""/>
                  <w:enabled/>
                  <w:calcOnExit w:val="0"/>
                  <w:textInput>
                    <w:maxLength w:val="300"/>
                  </w:textInput>
                </w:ffData>
              </w:fldChar>
            </w:r>
            <w:r w:rsidRPr="00B808F4">
              <w:rPr>
                <w:rFonts w:ascii="Arial" w:hAnsi="Arial" w:cs="Arial"/>
                <w:sz w:val="16"/>
                <w:szCs w:val="22"/>
                <w:lang w:val="en-GB"/>
              </w:rPr>
              <w:instrText xml:space="preserve"> FORMTEXT </w:instrText>
            </w:r>
            <w:r w:rsidR="00BC76DB" w:rsidRPr="00B808F4">
              <w:rPr>
                <w:rFonts w:ascii="Arial" w:hAnsi="Arial" w:cs="Arial"/>
                <w:sz w:val="16"/>
                <w:szCs w:val="22"/>
                <w:lang w:val="en-GB"/>
              </w:rPr>
            </w:r>
            <w:r w:rsidR="00BC76DB" w:rsidRPr="00B808F4">
              <w:rPr>
                <w:rFonts w:ascii="Arial" w:hAnsi="Arial" w:cs="Arial"/>
                <w:sz w:val="16"/>
                <w:szCs w:val="22"/>
                <w:lang w:val="en-GB"/>
              </w:rPr>
              <w:fldChar w:fldCharType="separate"/>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9C5CF2" w:rsidRPr="00B808F4">
              <w:rPr>
                <w:rFonts w:ascii="Arial" w:hAnsi="Arial" w:cs="Arial"/>
                <w:sz w:val="16"/>
                <w:szCs w:val="22"/>
                <w:lang w:val="en-GB"/>
              </w:rPr>
              <w:t> </w:t>
            </w:r>
            <w:r w:rsidR="00BC76DB" w:rsidRPr="00B808F4">
              <w:rPr>
                <w:rFonts w:ascii="Arial" w:hAnsi="Arial" w:cs="Arial"/>
                <w:sz w:val="16"/>
                <w:szCs w:val="22"/>
                <w:lang w:val="en-GB"/>
              </w:rPr>
              <w:fldChar w:fldCharType="end"/>
            </w:r>
          </w:p>
        </w:tc>
      </w:tr>
    </w:tbl>
    <w:p w14:paraId="16CCA009" w14:textId="77777777" w:rsidR="00991C51" w:rsidRPr="00991C51" w:rsidRDefault="00991C51" w:rsidP="00991C51">
      <w:pPr>
        <w:jc w:val="center"/>
        <w:rPr>
          <w:rFonts w:ascii="Arial" w:hAnsi="Arial" w:cs="Arial"/>
          <w:b/>
          <w:color w:val="1F497D" w:themeColor="text2"/>
          <w:sz w:val="16"/>
          <w:szCs w:val="16"/>
          <w:lang w:val="en-GB"/>
        </w:rPr>
      </w:pPr>
    </w:p>
    <w:p w14:paraId="0410831F" w14:textId="74165E6C" w:rsidR="00991C51" w:rsidRPr="00B808F4" w:rsidRDefault="00991C51">
      <w:pPr>
        <w:jc w:val="center"/>
        <w:rPr>
          <w:rFonts w:ascii="Arial" w:hAnsi="Arial" w:cs="Arial"/>
          <w:b/>
          <w:color w:val="1F497D" w:themeColor="text2"/>
          <w:lang w:val="en-GB"/>
        </w:rPr>
      </w:pPr>
      <w:r w:rsidRPr="00991C51">
        <w:rPr>
          <w:rFonts w:ascii="Arial" w:hAnsi="Arial" w:cs="Arial"/>
          <w:b/>
          <w:color w:val="1F497D" w:themeColor="text2"/>
          <w:sz w:val="20"/>
          <w:szCs w:val="20"/>
          <w:lang w:val="en-GB"/>
        </w:rPr>
        <w:t>Please sign the completed document, scan page 2 and send page 2 per e-mail to the Payment Service Provider who you are working with!</w:t>
      </w:r>
    </w:p>
    <w:sectPr w:rsidR="00991C51" w:rsidRPr="00B808F4" w:rsidSect="004A0483">
      <w:headerReference w:type="default" r:id="rId11"/>
      <w:footerReference w:type="default" r:id="rId12"/>
      <w:pgSz w:w="12240" w:h="15840" w:code="1"/>
      <w:pgMar w:top="567" w:right="851" w:bottom="567" w:left="1134"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34EC" w14:textId="77777777" w:rsidR="007D4B23" w:rsidRDefault="007D4B23" w:rsidP="00575E29">
      <w:r>
        <w:separator/>
      </w:r>
    </w:p>
  </w:endnote>
  <w:endnote w:type="continuationSeparator" w:id="0">
    <w:p w14:paraId="1933E730" w14:textId="77777777" w:rsidR="007D4B23" w:rsidRDefault="007D4B23" w:rsidP="0057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0E96" w14:textId="6EF2ACE6" w:rsidR="00D92B6A" w:rsidRPr="00D92B6A" w:rsidRDefault="00D92B6A">
    <w:pPr>
      <w:pStyle w:val="Footer"/>
      <w:rPr>
        <w:color w:val="000000"/>
        <w:sz w:val="16"/>
        <w:szCs w:val="16"/>
      </w:rPr>
    </w:pPr>
    <w:r w:rsidRPr="00D92B6A">
      <w:rPr>
        <w:color w:val="000000"/>
        <w:sz w:val="16"/>
        <w:szCs w:val="16"/>
      </w:rPr>
      <w:t xml:space="preserve">Document: </w:t>
    </w:r>
    <w:proofErr w:type="spellStart"/>
    <w:r w:rsidRPr="00D92B6A">
      <w:rPr>
        <w:color w:val="000000"/>
        <w:sz w:val="16"/>
        <w:szCs w:val="16"/>
      </w:rPr>
      <w:t>Self Assessment</w:t>
    </w:r>
    <w:proofErr w:type="spellEnd"/>
    <w:r w:rsidRPr="00D92B6A">
      <w:rPr>
        <w:color w:val="000000"/>
        <w:sz w:val="16"/>
        <w:szCs w:val="16"/>
      </w:rPr>
      <w:t xml:space="preserve"> - No cardholder data handling - Ver </w:t>
    </w:r>
    <w:r w:rsidR="00FD7D9A">
      <w:rPr>
        <w:color w:val="000000"/>
        <w:sz w:val="16"/>
        <w:szCs w:val="16"/>
      </w:rPr>
      <w:t>B</w:t>
    </w:r>
    <w:r w:rsidRPr="00D92B6A">
      <w:rPr>
        <w:color w:val="000000"/>
        <w:sz w:val="16"/>
        <w:szCs w:val="16"/>
      </w:rPr>
      <w:t xml:space="preserve"> Final </w:t>
    </w:r>
    <w:r w:rsidR="00B1775A">
      <w:rPr>
        <w:color w:val="000000"/>
        <w:sz w:val="16"/>
        <w:szCs w:val="16"/>
      </w:rPr>
      <w:t>- 20220912</w:t>
    </w:r>
  </w:p>
  <w:p w14:paraId="78825804" w14:textId="5EE0B97B" w:rsidR="00652138" w:rsidRDefault="00D92B6A">
    <w:pPr>
      <w:pStyle w:val="Footer"/>
      <w:rPr>
        <w:noProof/>
        <w:color w:val="000000"/>
        <w:sz w:val="16"/>
        <w:szCs w:val="16"/>
      </w:rPr>
    </w:pPr>
    <w:r w:rsidRPr="00D92B6A">
      <w:rPr>
        <w:color w:val="000000"/>
        <w:sz w:val="16"/>
        <w:szCs w:val="16"/>
      </w:rPr>
      <w:t xml:space="preserve">PNC SAC Classification: General </w:t>
    </w:r>
    <w:r w:rsidRPr="00D92B6A">
      <w:rPr>
        <w:color w:val="000000"/>
        <w:sz w:val="16"/>
        <w:szCs w:val="16"/>
      </w:rPr>
      <w:tab/>
    </w:r>
    <w:r w:rsidRPr="00D92B6A">
      <w:rPr>
        <w:color w:val="000000"/>
        <w:sz w:val="16"/>
        <w:szCs w:val="16"/>
      </w:rPr>
      <w:tab/>
    </w:r>
    <w:r w:rsidR="004A0483" w:rsidRPr="004A0483">
      <w:rPr>
        <w:color w:val="000000"/>
        <w:sz w:val="16"/>
        <w:szCs w:val="16"/>
      </w:rPr>
      <w:t xml:space="preserve">Page | </w:t>
    </w:r>
    <w:r w:rsidR="004A0483" w:rsidRPr="004A0483">
      <w:rPr>
        <w:color w:val="000000"/>
        <w:sz w:val="16"/>
        <w:szCs w:val="16"/>
      </w:rPr>
      <w:fldChar w:fldCharType="begin"/>
    </w:r>
    <w:r w:rsidR="004A0483" w:rsidRPr="004A0483">
      <w:rPr>
        <w:color w:val="000000"/>
        <w:sz w:val="16"/>
        <w:szCs w:val="16"/>
      </w:rPr>
      <w:instrText xml:space="preserve"> PAGE   \* MERGEFORMAT </w:instrText>
    </w:r>
    <w:r w:rsidR="004A0483" w:rsidRPr="004A0483">
      <w:rPr>
        <w:color w:val="000000"/>
        <w:sz w:val="16"/>
        <w:szCs w:val="16"/>
      </w:rPr>
      <w:fldChar w:fldCharType="separate"/>
    </w:r>
    <w:r w:rsidR="004A0483" w:rsidRPr="004A0483">
      <w:rPr>
        <w:noProof/>
        <w:color w:val="000000"/>
        <w:sz w:val="16"/>
        <w:szCs w:val="16"/>
      </w:rPr>
      <w:t>1</w:t>
    </w:r>
    <w:r w:rsidR="004A0483" w:rsidRPr="004A0483">
      <w:rPr>
        <w:noProof/>
        <w:color w:val="000000"/>
        <w:sz w:val="16"/>
        <w:szCs w:val="16"/>
      </w:rPr>
      <w:fldChar w:fldCharType="end"/>
    </w:r>
    <w:r w:rsidR="004A0483">
      <w:rPr>
        <w:noProof/>
        <w:color w:val="000000"/>
        <w:sz w:val="16"/>
        <w:szCs w:val="16"/>
      </w:rPr>
      <w:t xml:space="preserve"> of 2</w:t>
    </w:r>
  </w:p>
  <w:p w14:paraId="10E1AD69" w14:textId="77777777" w:rsidR="004A0483" w:rsidRPr="00D92B6A" w:rsidRDefault="004A048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A35C" w14:textId="77777777" w:rsidR="007D4B23" w:rsidRDefault="007D4B23" w:rsidP="00575E29">
      <w:r>
        <w:separator/>
      </w:r>
    </w:p>
  </w:footnote>
  <w:footnote w:type="continuationSeparator" w:id="0">
    <w:p w14:paraId="11C77AE0" w14:textId="77777777" w:rsidR="007D4B23" w:rsidRDefault="007D4B23" w:rsidP="00575E29">
      <w:r>
        <w:continuationSeparator/>
      </w:r>
    </w:p>
  </w:footnote>
  <w:footnote w:id="1">
    <w:p w14:paraId="1AA97E9F" w14:textId="77777777" w:rsidR="004D143D" w:rsidRPr="004D143D" w:rsidRDefault="004D143D">
      <w:pPr>
        <w:pStyle w:val="FootnoteText"/>
      </w:pPr>
      <w:r w:rsidRPr="004D143D">
        <w:rPr>
          <w:rStyle w:val="FootnoteReference"/>
          <w:sz w:val="12"/>
        </w:rPr>
        <w:footnoteRef/>
      </w:r>
      <w:r w:rsidRPr="004D143D">
        <w:rPr>
          <w:sz w:val="12"/>
        </w:rPr>
        <w:t xml:space="preserve"> P2PE (Point to Point Encryption) is expected to replace E2EE </w:t>
      </w:r>
      <w:proofErr w:type="gramStart"/>
      <w:r w:rsidRPr="004D143D">
        <w:rPr>
          <w:sz w:val="12"/>
        </w:rPr>
        <w:t>later on</w:t>
      </w:r>
      <w:proofErr w:type="gramEnd"/>
      <w:r w:rsidRPr="004D143D">
        <w:rPr>
          <w:sz w:val="12"/>
        </w:rPr>
        <w:t>.</w:t>
      </w:r>
    </w:p>
  </w:footnote>
  <w:footnote w:id="2">
    <w:p w14:paraId="736B588C" w14:textId="77777777" w:rsidR="00824DEF" w:rsidRPr="009306FC" w:rsidRDefault="00824DEF" w:rsidP="00824DEF">
      <w:pPr>
        <w:pStyle w:val="FootnoteText"/>
        <w:rPr>
          <w:rFonts w:cs="Arial"/>
          <w:sz w:val="12"/>
          <w:szCs w:val="12"/>
        </w:rPr>
      </w:pPr>
      <w:r w:rsidRPr="009306FC">
        <w:rPr>
          <w:rStyle w:val="FootnoteReference"/>
          <w:rFonts w:cs="Arial"/>
          <w:sz w:val="12"/>
          <w:szCs w:val="12"/>
        </w:rPr>
        <w:footnoteRef/>
      </w:r>
      <w:r w:rsidRPr="009306FC">
        <w:rPr>
          <w:rStyle w:val="FootnoteReference"/>
          <w:rFonts w:cs="Arial"/>
          <w:sz w:val="12"/>
          <w:szCs w:val="12"/>
        </w:rPr>
        <w:t xml:space="preserve"> </w:t>
      </w:r>
      <w:r w:rsidRPr="009306FC">
        <w:rPr>
          <w:rFonts w:cs="Arial"/>
          <w:sz w:val="12"/>
          <w:szCs w:val="12"/>
        </w:rPr>
        <w:t xml:space="preserve">PA-DSS, Payment Application Data Security Standard, </w:t>
      </w:r>
      <w:hyperlink r:id="rId1" w:history="1">
        <w:r w:rsidRPr="009306FC">
          <w:rPr>
            <w:rFonts w:cs="Arial"/>
            <w:sz w:val="12"/>
            <w:szCs w:val="12"/>
          </w:rPr>
          <w:t>https://www.pcisecuritystandards.org/</w:t>
        </w:r>
      </w:hyperlink>
    </w:p>
  </w:footnote>
  <w:footnote w:id="3">
    <w:p w14:paraId="7830FB4D" w14:textId="77777777" w:rsidR="006D637C" w:rsidRPr="00744148" w:rsidRDefault="006D637C">
      <w:pPr>
        <w:pStyle w:val="FootnoteText"/>
        <w:rPr>
          <w:rFonts w:asciiTheme="minorHAnsi" w:hAnsiTheme="minorHAnsi" w:cstheme="minorHAnsi"/>
          <w:sz w:val="16"/>
          <w:szCs w:val="22"/>
        </w:rPr>
      </w:pPr>
      <w:r w:rsidRPr="009306FC">
        <w:rPr>
          <w:rStyle w:val="FootnoteReference"/>
          <w:rFonts w:cs="Arial"/>
          <w:sz w:val="12"/>
          <w:szCs w:val="12"/>
        </w:rPr>
        <w:footnoteRef/>
      </w:r>
      <w:r w:rsidRPr="009306FC">
        <w:rPr>
          <w:rStyle w:val="FootnoteReference"/>
          <w:rFonts w:cs="Arial"/>
          <w:sz w:val="12"/>
          <w:szCs w:val="12"/>
        </w:rPr>
        <w:t xml:space="preserve"> </w:t>
      </w:r>
      <w:r w:rsidR="007651E2">
        <w:rPr>
          <w:rFonts w:cs="Arial"/>
          <w:sz w:val="12"/>
          <w:szCs w:val="12"/>
        </w:rPr>
        <w:t>Please ensure with your Payment S</w:t>
      </w:r>
      <w:r w:rsidRPr="009306FC">
        <w:rPr>
          <w:rFonts w:cs="Arial"/>
          <w:sz w:val="12"/>
          <w:szCs w:val="12"/>
        </w:rPr>
        <w:t>ervic</w:t>
      </w:r>
      <w:r w:rsidR="007651E2">
        <w:rPr>
          <w:rFonts w:cs="Arial"/>
          <w:sz w:val="12"/>
          <w:szCs w:val="12"/>
        </w:rPr>
        <w:t>e Provider or your Member Service P</w:t>
      </w:r>
      <w:r w:rsidRPr="009306FC">
        <w:rPr>
          <w:rFonts w:cs="Arial"/>
          <w:sz w:val="12"/>
          <w:szCs w:val="12"/>
        </w:rPr>
        <w:t>rovider that it is possible to recreate the transactions.</w:t>
      </w:r>
    </w:p>
  </w:footnote>
  <w:footnote w:id="4">
    <w:p w14:paraId="0A25B056" w14:textId="01F087C1" w:rsidR="009306FC" w:rsidRPr="009A00BC" w:rsidRDefault="00AD0DC1" w:rsidP="009306FC">
      <w:pPr>
        <w:rPr>
          <w:rFonts w:ascii="Arial" w:hAnsi="Arial" w:cs="Arial"/>
          <w:b/>
          <w:sz w:val="12"/>
          <w:szCs w:val="12"/>
        </w:rPr>
      </w:pPr>
      <w:r w:rsidRPr="009306FC">
        <w:rPr>
          <w:rStyle w:val="FootnoteReference"/>
          <w:rFonts w:ascii="Arial" w:hAnsi="Arial" w:cs="Arial"/>
          <w:sz w:val="12"/>
          <w:szCs w:val="12"/>
        </w:rPr>
        <w:footnoteRef/>
      </w:r>
      <w:r w:rsidR="002874DA" w:rsidRPr="009306FC">
        <w:rPr>
          <w:rFonts w:ascii="Arial" w:hAnsi="Arial" w:cs="Arial"/>
          <w:sz w:val="12"/>
          <w:szCs w:val="12"/>
        </w:rPr>
        <w:t xml:space="preserve"> </w:t>
      </w:r>
      <w:r w:rsidR="009306FC" w:rsidRPr="009A00BC">
        <w:rPr>
          <w:rFonts w:ascii="Arial" w:hAnsi="Arial" w:cs="Arial"/>
          <w:b/>
          <w:sz w:val="12"/>
          <w:szCs w:val="12"/>
        </w:rPr>
        <w:t xml:space="preserve">It is strongly recommended that the number of versions is limited and the </w:t>
      </w:r>
      <w:r w:rsidR="0089001B">
        <w:rPr>
          <w:rFonts w:ascii="Arial" w:hAnsi="Arial" w:cs="Arial"/>
          <w:b/>
          <w:sz w:val="12"/>
          <w:szCs w:val="12"/>
        </w:rPr>
        <w:t>P</w:t>
      </w:r>
      <w:r w:rsidR="009306FC" w:rsidRPr="009A00BC">
        <w:rPr>
          <w:rFonts w:ascii="Arial" w:hAnsi="Arial" w:cs="Arial"/>
          <w:b/>
          <w:sz w:val="12"/>
          <w:szCs w:val="12"/>
        </w:rPr>
        <w:t xml:space="preserve">ayment </w:t>
      </w:r>
      <w:r w:rsidR="0089001B">
        <w:rPr>
          <w:rFonts w:ascii="Arial" w:hAnsi="Arial" w:cs="Arial"/>
          <w:b/>
          <w:sz w:val="12"/>
          <w:szCs w:val="12"/>
        </w:rPr>
        <w:t>Software</w:t>
      </w:r>
      <w:r w:rsidR="00913700">
        <w:rPr>
          <w:rFonts w:ascii="Arial" w:hAnsi="Arial" w:cs="Arial"/>
          <w:b/>
          <w:sz w:val="12"/>
          <w:szCs w:val="12"/>
        </w:rPr>
        <w:t>/</w:t>
      </w:r>
      <w:r w:rsidR="0089001B">
        <w:rPr>
          <w:rFonts w:ascii="Arial" w:hAnsi="Arial" w:cs="Arial"/>
          <w:b/>
          <w:sz w:val="12"/>
          <w:szCs w:val="12"/>
        </w:rPr>
        <w:t>A</w:t>
      </w:r>
      <w:r w:rsidR="009306FC" w:rsidRPr="009A00BC">
        <w:rPr>
          <w:rFonts w:ascii="Arial" w:hAnsi="Arial" w:cs="Arial"/>
          <w:b/>
          <w:sz w:val="12"/>
          <w:szCs w:val="12"/>
        </w:rPr>
        <w:t>pplication part of the ECR</w:t>
      </w:r>
      <w:r w:rsidR="0035296D">
        <w:rPr>
          <w:rFonts w:ascii="Arial" w:hAnsi="Arial" w:cs="Arial"/>
          <w:b/>
          <w:sz w:val="12"/>
          <w:szCs w:val="12"/>
        </w:rPr>
        <w:t xml:space="preserve">, </w:t>
      </w:r>
      <w:r w:rsidR="00971B59" w:rsidRPr="009A00BC">
        <w:rPr>
          <w:rFonts w:ascii="Arial" w:hAnsi="Arial" w:cs="Arial"/>
          <w:b/>
          <w:sz w:val="12"/>
          <w:szCs w:val="12"/>
        </w:rPr>
        <w:t>the UPT</w:t>
      </w:r>
      <w:r w:rsidR="009306FC" w:rsidRPr="009A00BC">
        <w:rPr>
          <w:rFonts w:ascii="Arial" w:hAnsi="Arial" w:cs="Arial"/>
          <w:b/>
          <w:sz w:val="12"/>
          <w:szCs w:val="12"/>
        </w:rPr>
        <w:t xml:space="preserve"> </w:t>
      </w:r>
      <w:r w:rsidR="0035296D">
        <w:rPr>
          <w:rFonts w:ascii="Arial" w:hAnsi="Arial" w:cs="Arial"/>
          <w:b/>
          <w:sz w:val="12"/>
          <w:szCs w:val="12"/>
        </w:rPr>
        <w:t xml:space="preserve">or the CI </w:t>
      </w:r>
      <w:r w:rsidR="009306FC" w:rsidRPr="009A00BC">
        <w:rPr>
          <w:rFonts w:ascii="Arial" w:hAnsi="Arial" w:cs="Arial"/>
          <w:b/>
          <w:sz w:val="12"/>
          <w:szCs w:val="12"/>
        </w:rPr>
        <w:t>is handled separately.</w:t>
      </w:r>
    </w:p>
    <w:p w14:paraId="62EA945A" w14:textId="77777777" w:rsidR="00971B59" w:rsidRDefault="00971B59" w:rsidP="009306FC">
      <w:pPr>
        <w:rPr>
          <w:rFonts w:ascii="Arial" w:hAnsi="Arial" w:cs="Arial"/>
          <w:sz w:val="12"/>
          <w:szCs w:val="12"/>
        </w:rPr>
      </w:pPr>
    </w:p>
    <w:p w14:paraId="5C4A3AFA" w14:textId="77777777" w:rsidR="00971B59" w:rsidRPr="00971B59" w:rsidRDefault="009306FC" w:rsidP="00971B59">
      <w:pPr>
        <w:rPr>
          <w:rFonts w:ascii="Arial" w:hAnsi="Arial" w:cs="Arial"/>
          <w:sz w:val="12"/>
          <w:szCs w:val="12"/>
        </w:rPr>
      </w:pPr>
      <w:r w:rsidRPr="00971B59">
        <w:rPr>
          <w:rFonts w:ascii="Arial" w:hAnsi="Arial" w:cs="Arial"/>
          <w:sz w:val="12"/>
          <w:szCs w:val="12"/>
        </w:rPr>
        <w:t xml:space="preserve">There are two options </w:t>
      </w:r>
      <w:r w:rsidR="007B1136">
        <w:rPr>
          <w:rFonts w:ascii="Arial" w:hAnsi="Arial" w:cs="Arial"/>
          <w:sz w:val="12"/>
          <w:szCs w:val="12"/>
        </w:rPr>
        <w:t xml:space="preserve">that cannot be combined </w:t>
      </w:r>
      <w:r w:rsidRPr="00971B59">
        <w:rPr>
          <w:rFonts w:ascii="Arial" w:hAnsi="Arial" w:cs="Arial"/>
          <w:sz w:val="12"/>
          <w:szCs w:val="12"/>
        </w:rPr>
        <w:t>available for describing product versions:</w:t>
      </w:r>
    </w:p>
    <w:p w14:paraId="26C57372" w14:textId="73D40BD0" w:rsidR="00971B59" w:rsidRDefault="009306FC" w:rsidP="00971B59">
      <w:pPr>
        <w:pStyle w:val="ListParagraph"/>
        <w:numPr>
          <w:ilvl w:val="0"/>
          <w:numId w:val="22"/>
        </w:numPr>
        <w:ind w:left="142" w:hanging="153"/>
        <w:rPr>
          <w:rFonts w:ascii="Arial" w:hAnsi="Arial" w:cs="Arial"/>
          <w:sz w:val="12"/>
          <w:szCs w:val="12"/>
        </w:rPr>
      </w:pPr>
      <w:r w:rsidRPr="00971B59">
        <w:rPr>
          <w:rFonts w:ascii="Arial" w:hAnsi="Arial" w:cs="Arial"/>
          <w:b/>
          <w:sz w:val="12"/>
          <w:szCs w:val="12"/>
        </w:rPr>
        <w:t>Option 1</w:t>
      </w:r>
      <w:r w:rsidRPr="00971B59">
        <w:rPr>
          <w:rFonts w:ascii="Arial" w:hAnsi="Arial" w:cs="Arial"/>
          <w:sz w:val="12"/>
          <w:szCs w:val="12"/>
        </w:rPr>
        <w:t xml:space="preserve">: If the compliance status does not change between a smaller number of </w:t>
      </w:r>
      <w:r w:rsidR="0089001B">
        <w:rPr>
          <w:rFonts w:ascii="Arial" w:hAnsi="Arial" w:cs="Arial"/>
          <w:sz w:val="12"/>
          <w:szCs w:val="12"/>
        </w:rPr>
        <w:t>P</w:t>
      </w:r>
      <w:r w:rsidRPr="00971B59">
        <w:rPr>
          <w:rFonts w:ascii="Arial" w:hAnsi="Arial" w:cs="Arial"/>
          <w:sz w:val="12"/>
          <w:szCs w:val="12"/>
        </w:rPr>
        <w:t xml:space="preserve">ayment </w:t>
      </w:r>
      <w:r w:rsidR="0089001B">
        <w:rPr>
          <w:rFonts w:ascii="Arial" w:hAnsi="Arial" w:cs="Arial"/>
          <w:sz w:val="12"/>
          <w:szCs w:val="12"/>
        </w:rPr>
        <w:t>Software</w:t>
      </w:r>
      <w:r w:rsidR="00913700">
        <w:rPr>
          <w:rFonts w:ascii="Arial" w:hAnsi="Arial" w:cs="Arial"/>
          <w:sz w:val="12"/>
          <w:szCs w:val="12"/>
        </w:rPr>
        <w:t>/</w:t>
      </w:r>
      <w:r w:rsidRPr="00971B59">
        <w:rPr>
          <w:rFonts w:ascii="Arial" w:hAnsi="Arial" w:cs="Arial"/>
          <w:sz w:val="12"/>
          <w:szCs w:val="12"/>
        </w:rPr>
        <w:t>applications more than one version can be self assessed in the same self assessment form, given the following two conditions are met: 1. Only the last digit or letter in the version number is changed. 2. The version numbers are limited both upwards and downwards. Four examples: 3.</w:t>
      </w:r>
      <w:r w:rsidRPr="00971B59">
        <w:rPr>
          <w:rFonts w:ascii="Arial" w:hAnsi="Arial" w:cs="Arial"/>
          <w:b/>
          <w:sz w:val="12"/>
          <w:szCs w:val="12"/>
        </w:rPr>
        <w:t>1</w:t>
      </w:r>
      <w:r w:rsidRPr="00971B59">
        <w:rPr>
          <w:rFonts w:ascii="Arial" w:hAnsi="Arial" w:cs="Arial"/>
          <w:sz w:val="12"/>
          <w:szCs w:val="12"/>
        </w:rPr>
        <w:t>-3.</w:t>
      </w:r>
      <w:r w:rsidRPr="00971B59">
        <w:rPr>
          <w:rFonts w:ascii="Arial" w:hAnsi="Arial" w:cs="Arial"/>
          <w:b/>
          <w:sz w:val="12"/>
          <w:szCs w:val="12"/>
        </w:rPr>
        <w:t>3</w:t>
      </w:r>
      <w:r w:rsidRPr="00971B59">
        <w:rPr>
          <w:rFonts w:ascii="Arial" w:hAnsi="Arial" w:cs="Arial"/>
          <w:sz w:val="12"/>
          <w:szCs w:val="12"/>
        </w:rPr>
        <w:t>, 3.2.</w:t>
      </w:r>
      <w:r w:rsidRPr="00971B59">
        <w:rPr>
          <w:rFonts w:ascii="Arial" w:hAnsi="Arial" w:cs="Arial"/>
          <w:b/>
          <w:sz w:val="12"/>
          <w:szCs w:val="12"/>
        </w:rPr>
        <w:t>1</w:t>
      </w:r>
      <w:r w:rsidRPr="00971B59">
        <w:rPr>
          <w:rFonts w:ascii="Arial" w:hAnsi="Arial" w:cs="Arial"/>
          <w:sz w:val="12"/>
          <w:szCs w:val="12"/>
        </w:rPr>
        <w:t>-3.2.</w:t>
      </w:r>
      <w:r w:rsidRPr="00971B59">
        <w:rPr>
          <w:rFonts w:ascii="Arial" w:hAnsi="Arial" w:cs="Arial"/>
          <w:b/>
          <w:sz w:val="12"/>
          <w:szCs w:val="12"/>
        </w:rPr>
        <w:t>7</w:t>
      </w:r>
      <w:r w:rsidRPr="00971B59">
        <w:rPr>
          <w:rFonts w:ascii="Arial" w:hAnsi="Arial" w:cs="Arial"/>
          <w:sz w:val="12"/>
          <w:szCs w:val="12"/>
        </w:rPr>
        <w:t>, 3.1.1.00</w:t>
      </w:r>
      <w:r w:rsidRPr="00971B59">
        <w:rPr>
          <w:rFonts w:ascii="Arial" w:hAnsi="Arial" w:cs="Arial"/>
          <w:b/>
          <w:sz w:val="12"/>
          <w:szCs w:val="12"/>
        </w:rPr>
        <w:t>3</w:t>
      </w:r>
      <w:r w:rsidRPr="00971B59">
        <w:rPr>
          <w:rFonts w:ascii="Arial" w:hAnsi="Arial" w:cs="Arial"/>
          <w:sz w:val="12"/>
          <w:szCs w:val="12"/>
        </w:rPr>
        <w:t>-3.1.1.00</w:t>
      </w:r>
      <w:r w:rsidRPr="00971B59">
        <w:rPr>
          <w:rFonts w:ascii="Arial" w:hAnsi="Arial" w:cs="Arial"/>
          <w:b/>
          <w:sz w:val="12"/>
          <w:szCs w:val="12"/>
        </w:rPr>
        <w:t>5</w:t>
      </w:r>
      <w:r w:rsidRPr="00971B59">
        <w:rPr>
          <w:rFonts w:ascii="Arial" w:hAnsi="Arial" w:cs="Arial"/>
          <w:sz w:val="12"/>
          <w:szCs w:val="12"/>
        </w:rPr>
        <w:t xml:space="preserve"> and 3.1.1.003.</w:t>
      </w:r>
      <w:r w:rsidRPr="00971B59">
        <w:rPr>
          <w:rFonts w:ascii="Arial" w:hAnsi="Arial" w:cs="Arial"/>
          <w:b/>
          <w:sz w:val="12"/>
          <w:szCs w:val="12"/>
        </w:rPr>
        <w:t>T</w:t>
      </w:r>
      <w:r w:rsidRPr="00971B59">
        <w:rPr>
          <w:rFonts w:ascii="Arial" w:hAnsi="Arial" w:cs="Arial"/>
          <w:sz w:val="12"/>
          <w:szCs w:val="12"/>
        </w:rPr>
        <w:t>-3.1.1.</w:t>
      </w:r>
      <w:proofErr w:type="gramStart"/>
      <w:r w:rsidRPr="00971B59">
        <w:rPr>
          <w:rFonts w:ascii="Arial" w:hAnsi="Arial" w:cs="Arial"/>
          <w:sz w:val="12"/>
          <w:szCs w:val="12"/>
        </w:rPr>
        <w:t>003.</w:t>
      </w:r>
      <w:r w:rsidRPr="00971B59">
        <w:rPr>
          <w:rFonts w:ascii="Arial" w:hAnsi="Arial" w:cs="Arial"/>
          <w:b/>
          <w:sz w:val="12"/>
          <w:szCs w:val="12"/>
        </w:rPr>
        <w:t>Z</w:t>
      </w:r>
      <w:r w:rsidRPr="00971B59">
        <w:rPr>
          <w:rFonts w:ascii="Arial" w:hAnsi="Arial" w:cs="Arial"/>
          <w:sz w:val="12"/>
          <w:szCs w:val="12"/>
        </w:rPr>
        <w:t>.</w:t>
      </w:r>
      <w:proofErr w:type="gramEnd"/>
    </w:p>
    <w:p w14:paraId="7FEAA218" w14:textId="77777777" w:rsidR="00AD0DC1" w:rsidRPr="00571EE7" w:rsidRDefault="009306FC" w:rsidP="00744B32">
      <w:pPr>
        <w:pStyle w:val="ListParagraph"/>
        <w:numPr>
          <w:ilvl w:val="0"/>
          <w:numId w:val="22"/>
        </w:numPr>
        <w:ind w:left="142" w:hanging="153"/>
        <w:rPr>
          <w:rFonts w:ascii="Arial" w:hAnsi="Arial" w:cs="Arial"/>
          <w:sz w:val="12"/>
          <w:szCs w:val="12"/>
        </w:rPr>
      </w:pPr>
      <w:r w:rsidRPr="00971B59">
        <w:rPr>
          <w:rFonts w:ascii="Arial" w:hAnsi="Arial" w:cs="Arial"/>
          <w:b/>
          <w:sz w:val="12"/>
          <w:szCs w:val="12"/>
        </w:rPr>
        <w:t>Option 2</w:t>
      </w:r>
      <w:r w:rsidRPr="00971B59">
        <w:rPr>
          <w:rFonts w:ascii="Arial" w:hAnsi="Arial" w:cs="Arial"/>
          <w:sz w:val="12"/>
          <w:szCs w:val="12"/>
        </w:rPr>
        <w:t>: There is also another option. This option cannot be combined with the option described above. This other option means that minor version changes can be described by replacing a digit with an x, where the x means the numbers from 0-9. More than one x can be used to describe the versions. Two examples: 3.</w:t>
      </w:r>
      <w:r w:rsidRPr="00971B59">
        <w:rPr>
          <w:rFonts w:ascii="Arial" w:hAnsi="Arial" w:cs="Arial"/>
          <w:b/>
          <w:sz w:val="12"/>
          <w:szCs w:val="12"/>
        </w:rPr>
        <w:t>x</w:t>
      </w:r>
      <w:r w:rsidRPr="00971B59">
        <w:rPr>
          <w:rFonts w:ascii="Arial" w:hAnsi="Arial" w:cs="Arial"/>
          <w:sz w:val="12"/>
          <w:szCs w:val="12"/>
        </w:rPr>
        <w:t xml:space="preserve"> means 3.</w:t>
      </w:r>
      <w:r w:rsidRPr="00971B59">
        <w:rPr>
          <w:rFonts w:ascii="Arial" w:hAnsi="Arial" w:cs="Arial"/>
          <w:b/>
          <w:sz w:val="12"/>
          <w:szCs w:val="12"/>
        </w:rPr>
        <w:t>0</w:t>
      </w:r>
      <w:r w:rsidR="00571EE7">
        <w:rPr>
          <w:rFonts w:ascii="Arial" w:hAnsi="Arial" w:cs="Arial"/>
          <w:sz w:val="12"/>
          <w:szCs w:val="12"/>
        </w:rPr>
        <w:t>, 3.</w:t>
      </w:r>
      <w:r w:rsidR="00571EE7" w:rsidRPr="00571EE7">
        <w:rPr>
          <w:rFonts w:ascii="Arial" w:hAnsi="Arial" w:cs="Arial"/>
          <w:b/>
          <w:sz w:val="12"/>
          <w:szCs w:val="12"/>
        </w:rPr>
        <w:t>1</w:t>
      </w:r>
      <w:r w:rsidR="00571EE7">
        <w:rPr>
          <w:rFonts w:ascii="Arial" w:hAnsi="Arial" w:cs="Arial"/>
          <w:sz w:val="12"/>
          <w:szCs w:val="12"/>
        </w:rPr>
        <w:t>, 3.</w:t>
      </w:r>
      <w:r w:rsidR="00571EE7" w:rsidRPr="00571EE7">
        <w:rPr>
          <w:rFonts w:ascii="Arial" w:hAnsi="Arial" w:cs="Arial"/>
          <w:b/>
          <w:sz w:val="12"/>
          <w:szCs w:val="12"/>
        </w:rPr>
        <w:t>2</w:t>
      </w:r>
      <w:r w:rsidR="00571EE7">
        <w:rPr>
          <w:rFonts w:ascii="Arial" w:hAnsi="Arial" w:cs="Arial"/>
          <w:sz w:val="12"/>
          <w:szCs w:val="12"/>
        </w:rPr>
        <w:t xml:space="preserve"> etc. up to </w:t>
      </w:r>
      <w:r w:rsidRPr="00971B59">
        <w:rPr>
          <w:rFonts w:ascii="Arial" w:hAnsi="Arial" w:cs="Arial"/>
          <w:sz w:val="12"/>
          <w:szCs w:val="12"/>
        </w:rPr>
        <w:t>3.</w:t>
      </w:r>
      <w:r w:rsidRPr="00971B59">
        <w:rPr>
          <w:rFonts w:ascii="Arial" w:hAnsi="Arial" w:cs="Arial"/>
          <w:b/>
          <w:sz w:val="12"/>
          <w:szCs w:val="12"/>
        </w:rPr>
        <w:t>9</w:t>
      </w:r>
      <w:r w:rsidRPr="00971B59">
        <w:rPr>
          <w:rFonts w:ascii="Arial" w:hAnsi="Arial" w:cs="Arial"/>
          <w:sz w:val="12"/>
          <w:szCs w:val="12"/>
        </w:rPr>
        <w:t xml:space="preserve"> and 3.</w:t>
      </w:r>
      <w:r w:rsidRPr="00971B59">
        <w:rPr>
          <w:rFonts w:ascii="Arial" w:hAnsi="Arial" w:cs="Arial"/>
          <w:b/>
          <w:sz w:val="12"/>
          <w:szCs w:val="12"/>
        </w:rPr>
        <w:t>xx</w:t>
      </w:r>
      <w:r w:rsidRPr="00971B59">
        <w:rPr>
          <w:rFonts w:ascii="Arial" w:hAnsi="Arial" w:cs="Arial"/>
          <w:sz w:val="12"/>
          <w:szCs w:val="12"/>
        </w:rPr>
        <w:t>.01.00 means 3.</w:t>
      </w:r>
      <w:r w:rsidRPr="00971B59">
        <w:rPr>
          <w:rFonts w:ascii="Arial" w:hAnsi="Arial" w:cs="Arial"/>
          <w:b/>
          <w:sz w:val="12"/>
          <w:szCs w:val="12"/>
        </w:rPr>
        <w:t>00</w:t>
      </w:r>
      <w:r w:rsidRPr="00971B59">
        <w:rPr>
          <w:rFonts w:ascii="Arial" w:hAnsi="Arial" w:cs="Arial"/>
          <w:sz w:val="12"/>
          <w:szCs w:val="12"/>
        </w:rPr>
        <w:t>.01.00, 3.</w:t>
      </w:r>
      <w:r w:rsidRPr="00971B59">
        <w:rPr>
          <w:rFonts w:ascii="Arial" w:hAnsi="Arial" w:cs="Arial"/>
          <w:b/>
          <w:sz w:val="12"/>
          <w:szCs w:val="12"/>
        </w:rPr>
        <w:t>01</w:t>
      </w:r>
      <w:r w:rsidRPr="00971B59">
        <w:rPr>
          <w:rFonts w:ascii="Arial" w:hAnsi="Arial" w:cs="Arial"/>
          <w:sz w:val="12"/>
          <w:szCs w:val="12"/>
        </w:rPr>
        <w:t>.01.00, 3.</w:t>
      </w:r>
      <w:r w:rsidRPr="00971B59">
        <w:rPr>
          <w:rFonts w:ascii="Arial" w:hAnsi="Arial" w:cs="Arial"/>
          <w:b/>
          <w:sz w:val="12"/>
          <w:szCs w:val="12"/>
        </w:rPr>
        <w:t>02</w:t>
      </w:r>
      <w:r w:rsidRPr="00971B59">
        <w:rPr>
          <w:rFonts w:ascii="Arial" w:hAnsi="Arial" w:cs="Arial"/>
          <w:sz w:val="12"/>
          <w:szCs w:val="12"/>
        </w:rPr>
        <w:t>.01.00 etc. up to 3.</w:t>
      </w:r>
      <w:r w:rsidRPr="00971B59">
        <w:rPr>
          <w:rFonts w:ascii="Arial" w:hAnsi="Arial" w:cs="Arial"/>
          <w:b/>
          <w:sz w:val="12"/>
          <w:szCs w:val="12"/>
        </w:rPr>
        <w:t>99</w:t>
      </w:r>
      <w:r w:rsidRPr="00971B59">
        <w:rPr>
          <w:rFonts w:ascii="Arial" w:hAnsi="Arial" w:cs="Arial"/>
          <w:sz w:val="12"/>
          <w:szCs w:val="12"/>
        </w:rPr>
        <w:t>.01.00.</w:t>
      </w:r>
    </w:p>
  </w:footnote>
  <w:footnote w:id="5">
    <w:p w14:paraId="478C65E6" w14:textId="34E3142E" w:rsidR="00A35284" w:rsidRPr="00473041" w:rsidRDefault="00A35284">
      <w:pPr>
        <w:pStyle w:val="FootnoteText"/>
        <w:rPr>
          <w:lang w:val="en-US"/>
        </w:rPr>
      </w:pPr>
      <w:r w:rsidRPr="006F2C9C">
        <w:rPr>
          <w:rStyle w:val="FootnoteReference"/>
          <w:sz w:val="14"/>
        </w:rPr>
        <w:footnoteRef/>
      </w:r>
      <w:r w:rsidRPr="007031F2">
        <w:rPr>
          <w:rFonts w:eastAsiaTheme="minorEastAsia" w:cs="Arial"/>
          <w:sz w:val="12"/>
          <w:szCs w:val="12"/>
          <w:lang w:val="en-US" w:eastAsia="en-US"/>
        </w:rPr>
        <w:t xml:space="preserve">Please see: </w:t>
      </w:r>
      <w:hyperlink r:id="rId2" w:history="1">
        <w:r w:rsidR="007E1ABD" w:rsidRPr="007E1ABD">
          <w:rPr>
            <w:rStyle w:val="Hyperlink"/>
            <w:rFonts w:ascii="Arial" w:hAnsi="Arial"/>
            <w:sz w:val="12"/>
          </w:rPr>
          <w:t>Approved Products - Pan Nordic Card Association (pan-nordic.org)</w:t>
        </w:r>
      </w:hyperlink>
      <w:r w:rsidR="007E1ABD" w:rsidRPr="007E1ABD">
        <w:rPr>
          <w:rStyle w:val="Hyperlink"/>
          <w:rFonts w:ascii="Arial" w:hAnsi="Arial"/>
          <w:sz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10"/>
    </w:tblGrid>
    <w:tr w:rsidR="0079612E" w14:paraId="46DF5256" w14:textId="77777777" w:rsidTr="0079612E">
      <w:tc>
        <w:tcPr>
          <w:tcW w:w="3936" w:type="dxa"/>
        </w:tcPr>
        <w:p w14:paraId="5737AD7B" w14:textId="77777777" w:rsidR="00D74968" w:rsidRDefault="0079612E" w:rsidP="00D74968">
          <w:pPr>
            <w:pStyle w:val="Header"/>
            <w:rPr>
              <w:rFonts w:cs="Arial"/>
            </w:rPr>
          </w:pPr>
          <w:r w:rsidRPr="0079612E">
            <w:rPr>
              <w:rFonts w:cs="Arial"/>
              <w:noProof/>
              <w:lang w:val="sv-SE" w:eastAsia="sv-SE" w:bidi="ar-SA"/>
            </w:rPr>
            <w:drawing>
              <wp:inline distT="0" distB="0" distL="0" distR="0" wp14:anchorId="3DCC8222" wp14:editId="69A93029">
                <wp:extent cx="1965325" cy="422910"/>
                <wp:effectExtent l="19050" t="0" r="0" b="0"/>
                <wp:docPr id="2"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p>
      </w:tc>
      <w:tc>
        <w:tcPr>
          <w:tcW w:w="5610" w:type="dxa"/>
        </w:tcPr>
        <w:p w14:paraId="0E073DEC" w14:textId="77777777" w:rsidR="0079612E" w:rsidRDefault="0079612E" w:rsidP="00D0369D">
          <w:pPr>
            <w:pStyle w:val="Header"/>
            <w:rPr>
              <w:rFonts w:cs="Arial"/>
            </w:rPr>
          </w:pPr>
          <w:r w:rsidRPr="0079612E">
            <w:rPr>
              <w:rFonts w:ascii="Arial" w:hAnsi="Arial" w:cs="Arial"/>
              <w:b/>
              <w:sz w:val="28"/>
              <w:szCs w:val="34"/>
            </w:rPr>
            <w:t>S</w:t>
          </w:r>
          <w:r>
            <w:rPr>
              <w:rFonts w:ascii="Arial" w:hAnsi="Arial" w:cs="Arial"/>
              <w:b/>
              <w:sz w:val="28"/>
              <w:szCs w:val="34"/>
            </w:rPr>
            <w:t>elf Assessment -</w:t>
          </w:r>
          <w:r>
            <w:rPr>
              <w:rFonts w:ascii="Arial" w:hAnsi="Arial" w:cs="Arial"/>
              <w:b/>
              <w:sz w:val="28"/>
              <w:szCs w:val="34"/>
            </w:rPr>
            <w:br/>
          </w:r>
          <w:r w:rsidRPr="0079612E">
            <w:rPr>
              <w:rFonts w:ascii="Arial" w:hAnsi="Arial" w:cs="Arial"/>
              <w:b/>
              <w:sz w:val="28"/>
              <w:szCs w:val="34"/>
            </w:rPr>
            <w:t>No cardholder data han</w:t>
          </w:r>
          <w:r>
            <w:rPr>
              <w:rFonts w:ascii="Arial" w:hAnsi="Arial" w:cs="Arial"/>
              <w:b/>
              <w:sz w:val="28"/>
              <w:szCs w:val="34"/>
            </w:rPr>
            <w:t>dling</w:t>
          </w:r>
        </w:p>
      </w:tc>
    </w:tr>
  </w:tbl>
  <w:p w14:paraId="006691A6" w14:textId="77777777" w:rsidR="00D0369D" w:rsidRPr="0079612E" w:rsidRDefault="00D0369D" w:rsidP="0079612E">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5E2"/>
    <w:multiLevelType w:val="hybridMultilevel"/>
    <w:tmpl w:val="877C0EC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3226D97"/>
    <w:multiLevelType w:val="hybridMultilevel"/>
    <w:tmpl w:val="09C2D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9858DA"/>
    <w:multiLevelType w:val="hybridMultilevel"/>
    <w:tmpl w:val="CEAA06B0"/>
    <w:lvl w:ilvl="0" w:tplc="EA60ECE6">
      <w:start w:val="1"/>
      <w:numFmt w:val="decimal"/>
      <w:lvlText w:val="%1"/>
      <w:lvlJc w:val="left"/>
      <w:pPr>
        <w:ind w:left="1305" w:hanging="1305"/>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A644F33"/>
    <w:multiLevelType w:val="hybridMultilevel"/>
    <w:tmpl w:val="46E2D8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596039"/>
    <w:multiLevelType w:val="hybridMultilevel"/>
    <w:tmpl w:val="8C4A9D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644A73"/>
    <w:multiLevelType w:val="hybridMultilevel"/>
    <w:tmpl w:val="A04C3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27064"/>
    <w:multiLevelType w:val="hybridMultilevel"/>
    <w:tmpl w:val="B8B208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40C1204"/>
    <w:multiLevelType w:val="hybridMultilevel"/>
    <w:tmpl w:val="C0F6467C"/>
    <w:lvl w:ilvl="0" w:tplc="6E540106">
      <w:start w:val="1"/>
      <w:numFmt w:val="bullet"/>
      <w:lvlText w:val="n"/>
      <w:lvlJc w:val="left"/>
      <w:pPr>
        <w:tabs>
          <w:tab w:val="num" w:pos="720"/>
        </w:tabs>
        <w:ind w:left="720" w:hanging="360"/>
      </w:pPr>
      <w:rPr>
        <w:rFonts w:ascii="Monotype Sorts" w:hAnsi="Monotype Sorts" w:hint="default"/>
      </w:rPr>
    </w:lvl>
    <w:lvl w:ilvl="1" w:tplc="9E6620C8" w:tentative="1">
      <w:start w:val="1"/>
      <w:numFmt w:val="bullet"/>
      <w:lvlText w:val="n"/>
      <w:lvlJc w:val="left"/>
      <w:pPr>
        <w:tabs>
          <w:tab w:val="num" w:pos="1440"/>
        </w:tabs>
        <w:ind w:left="1440" w:hanging="360"/>
      </w:pPr>
      <w:rPr>
        <w:rFonts w:ascii="Monotype Sorts" w:hAnsi="Monotype Sorts" w:hint="default"/>
      </w:rPr>
    </w:lvl>
    <w:lvl w:ilvl="2" w:tplc="1716EF10" w:tentative="1">
      <w:start w:val="1"/>
      <w:numFmt w:val="bullet"/>
      <w:lvlText w:val="n"/>
      <w:lvlJc w:val="left"/>
      <w:pPr>
        <w:tabs>
          <w:tab w:val="num" w:pos="2160"/>
        </w:tabs>
        <w:ind w:left="2160" w:hanging="360"/>
      </w:pPr>
      <w:rPr>
        <w:rFonts w:ascii="Monotype Sorts" w:hAnsi="Monotype Sorts" w:hint="default"/>
      </w:rPr>
    </w:lvl>
    <w:lvl w:ilvl="3" w:tplc="DDAE0214" w:tentative="1">
      <w:start w:val="1"/>
      <w:numFmt w:val="bullet"/>
      <w:lvlText w:val="n"/>
      <w:lvlJc w:val="left"/>
      <w:pPr>
        <w:tabs>
          <w:tab w:val="num" w:pos="2880"/>
        </w:tabs>
        <w:ind w:left="2880" w:hanging="360"/>
      </w:pPr>
      <w:rPr>
        <w:rFonts w:ascii="Monotype Sorts" w:hAnsi="Monotype Sorts" w:hint="default"/>
      </w:rPr>
    </w:lvl>
    <w:lvl w:ilvl="4" w:tplc="FDBA9458" w:tentative="1">
      <w:start w:val="1"/>
      <w:numFmt w:val="bullet"/>
      <w:lvlText w:val="n"/>
      <w:lvlJc w:val="left"/>
      <w:pPr>
        <w:tabs>
          <w:tab w:val="num" w:pos="3600"/>
        </w:tabs>
        <w:ind w:left="3600" w:hanging="360"/>
      </w:pPr>
      <w:rPr>
        <w:rFonts w:ascii="Monotype Sorts" w:hAnsi="Monotype Sorts" w:hint="default"/>
      </w:rPr>
    </w:lvl>
    <w:lvl w:ilvl="5" w:tplc="7FB837BC" w:tentative="1">
      <w:start w:val="1"/>
      <w:numFmt w:val="bullet"/>
      <w:lvlText w:val="n"/>
      <w:lvlJc w:val="left"/>
      <w:pPr>
        <w:tabs>
          <w:tab w:val="num" w:pos="4320"/>
        </w:tabs>
        <w:ind w:left="4320" w:hanging="360"/>
      </w:pPr>
      <w:rPr>
        <w:rFonts w:ascii="Monotype Sorts" w:hAnsi="Monotype Sorts" w:hint="default"/>
      </w:rPr>
    </w:lvl>
    <w:lvl w:ilvl="6" w:tplc="8938B57A" w:tentative="1">
      <w:start w:val="1"/>
      <w:numFmt w:val="bullet"/>
      <w:lvlText w:val="n"/>
      <w:lvlJc w:val="left"/>
      <w:pPr>
        <w:tabs>
          <w:tab w:val="num" w:pos="5040"/>
        </w:tabs>
        <w:ind w:left="5040" w:hanging="360"/>
      </w:pPr>
      <w:rPr>
        <w:rFonts w:ascii="Monotype Sorts" w:hAnsi="Monotype Sorts" w:hint="default"/>
      </w:rPr>
    </w:lvl>
    <w:lvl w:ilvl="7" w:tplc="917CD69C" w:tentative="1">
      <w:start w:val="1"/>
      <w:numFmt w:val="bullet"/>
      <w:lvlText w:val="n"/>
      <w:lvlJc w:val="left"/>
      <w:pPr>
        <w:tabs>
          <w:tab w:val="num" w:pos="5760"/>
        </w:tabs>
        <w:ind w:left="5760" w:hanging="360"/>
      </w:pPr>
      <w:rPr>
        <w:rFonts w:ascii="Monotype Sorts" w:hAnsi="Monotype Sorts" w:hint="default"/>
      </w:rPr>
    </w:lvl>
    <w:lvl w:ilvl="8" w:tplc="98847F48" w:tentative="1">
      <w:start w:val="1"/>
      <w:numFmt w:val="bullet"/>
      <w:lvlText w:val="n"/>
      <w:lvlJc w:val="left"/>
      <w:pPr>
        <w:tabs>
          <w:tab w:val="num" w:pos="6480"/>
        </w:tabs>
        <w:ind w:left="6480" w:hanging="360"/>
      </w:pPr>
      <w:rPr>
        <w:rFonts w:ascii="Monotype Sorts" w:hAnsi="Monotype Sorts" w:hint="default"/>
      </w:rPr>
    </w:lvl>
  </w:abstractNum>
  <w:abstractNum w:abstractNumId="9"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D94677"/>
    <w:multiLevelType w:val="hybridMultilevel"/>
    <w:tmpl w:val="0CCE8C62"/>
    <w:lvl w:ilvl="0" w:tplc="041D000F">
      <w:start w:val="1"/>
      <w:numFmt w:val="decimal"/>
      <w:lvlText w:val="%1."/>
      <w:lvlJc w:val="left"/>
      <w:pPr>
        <w:ind w:left="751" w:hanging="360"/>
      </w:pPr>
    </w:lvl>
    <w:lvl w:ilvl="1" w:tplc="041D0019" w:tentative="1">
      <w:start w:val="1"/>
      <w:numFmt w:val="lowerLetter"/>
      <w:lvlText w:val="%2."/>
      <w:lvlJc w:val="left"/>
      <w:pPr>
        <w:ind w:left="1471" w:hanging="360"/>
      </w:pPr>
    </w:lvl>
    <w:lvl w:ilvl="2" w:tplc="041D001B" w:tentative="1">
      <w:start w:val="1"/>
      <w:numFmt w:val="lowerRoman"/>
      <w:lvlText w:val="%3."/>
      <w:lvlJc w:val="right"/>
      <w:pPr>
        <w:ind w:left="2191" w:hanging="180"/>
      </w:pPr>
    </w:lvl>
    <w:lvl w:ilvl="3" w:tplc="041D000F" w:tentative="1">
      <w:start w:val="1"/>
      <w:numFmt w:val="decimal"/>
      <w:lvlText w:val="%4."/>
      <w:lvlJc w:val="left"/>
      <w:pPr>
        <w:ind w:left="2911" w:hanging="360"/>
      </w:pPr>
    </w:lvl>
    <w:lvl w:ilvl="4" w:tplc="041D0019" w:tentative="1">
      <w:start w:val="1"/>
      <w:numFmt w:val="lowerLetter"/>
      <w:lvlText w:val="%5."/>
      <w:lvlJc w:val="left"/>
      <w:pPr>
        <w:ind w:left="3631" w:hanging="360"/>
      </w:pPr>
    </w:lvl>
    <w:lvl w:ilvl="5" w:tplc="041D001B" w:tentative="1">
      <w:start w:val="1"/>
      <w:numFmt w:val="lowerRoman"/>
      <w:lvlText w:val="%6."/>
      <w:lvlJc w:val="right"/>
      <w:pPr>
        <w:ind w:left="4351" w:hanging="180"/>
      </w:pPr>
    </w:lvl>
    <w:lvl w:ilvl="6" w:tplc="041D000F" w:tentative="1">
      <w:start w:val="1"/>
      <w:numFmt w:val="decimal"/>
      <w:lvlText w:val="%7."/>
      <w:lvlJc w:val="left"/>
      <w:pPr>
        <w:ind w:left="5071" w:hanging="360"/>
      </w:pPr>
    </w:lvl>
    <w:lvl w:ilvl="7" w:tplc="041D0019" w:tentative="1">
      <w:start w:val="1"/>
      <w:numFmt w:val="lowerLetter"/>
      <w:lvlText w:val="%8."/>
      <w:lvlJc w:val="left"/>
      <w:pPr>
        <w:ind w:left="5791" w:hanging="360"/>
      </w:pPr>
    </w:lvl>
    <w:lvl w:ilvl="8" w:tplc="041D001B" w:tentative="1">
      <w:start w:val="1"/>
      <w:numFmt w:val="lowerRoman"/>
      <w:lvlText w:val="%9."/>
      <w:lvlJc w:val="right"/>
      <w:pPr>
        <w:ind w:left="6511" w:hanging="180"/>
      </w:pPr>
    </w:lvl>
  </w:abstractNum>
  <w:abstractNum w:abstractNumId="11" w15:restartNumberingAfterBreak="0">
    <w:nsid w:val="39831335"/>
    <w:multiLevelType w:val="hybridMultilevel"/>
    <w:tmpl w:val="0CA09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F65CFC"/>
    <w:multiLevelType w:val="hybridMultilevel"/>
    <w:tmpl w:val="D0EA5206"/>
    <w:lvl w:ilvl="0" w:tplc="041D0001">
      <w:start w:val="1"/>
      <w:numFmt w:val="bullet"/>
      <w:lvlText w:val=""/>
      <w:lvlJc w:val="left"/>
      <w:pPr>
        <w:ind w:left="1305" w:hanging="1305"/>
      </w:pPr>
      <w:rPr>
        <w:rFonts w:ascii="Symbol" w:hAnsi="Symbol"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44CE61DB"/>
    <w:multiLevelType w:val="hybridMultilevel"/>
    <w:tmpl w:val="857086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B7646E"/>
    <w:multiLevelType w:val="hybridMultilevel"/>
    <w:tmpl w:val="2A62640A"/>
    <w:lvl w:ilvl="0" w:tplc="5CD2713A">
      <w:start w:val="1"/>
      <w:numFmt w:val="bullet"/>
      <w:lvlText w:val="n"/>
      <w:lvlJc w:val="left"/>
      <w:pPr>
        <w:tabs>
          <w:tab w:val="num" w:pos="720"/>
        </w:tabs>
        <w:ind w:left="720" w:hanging="360"/>
      </w:pPr>
      <w:rPr>
        <w:rFonts w:ascii="Monotype Sorts" w:hAnsi="Monotype Sorts" w:hint="default"/>
      </w:rPr>
    </w:lvl>
    <w:lvl w:ilvl="1" w:tplc="203A9546" w:tentative="1">
      <w:start w:val="1"/>
      <w:numFmt w:val="bullet"/>
      <w:lvlText w:val="n"/>
      <w:lvlJc w:val="left"/>
      <w:pPr>
        <w:tabs>
          <w:tab w:val="num" w:pos="1440"/>
        </w:tabs>
        <w:ind w:left="1440" w:hanging="360"/>
      </w:pPr>
      <w:rPr>
        <w:rFonts w:ascii="Monotype Sorts" w:hAnsi="Monotype Sorts" w:hint="default"/>
      </w:rPr>
    </w:lvl>
    <w:lvl w:ilvl="2" w:tplc="23C8F1EA" w:tentative="1">
      <w:start w:val="1"/>
      <w:numFmt w:val="bullet"/>
      <w:lvlText w:val="n"/>
      <w:lvlJc w:val="left"/>
      <w:pPr>
        <w:tabs>
          <w:tab w:val="num" w:pos="2160"/>
        </w:tabs>
        <w:ind w:left="2160" w:hanging="360"/>
      </w:pPr>
      <w:rPr>
        <w:rFonts w:ascii="Monotype Sorts" w:hAnsi="Monotype Sorts" w:hint="default"/>
      </w:rPr>
    </w:lvl>
    <w:lvl w:ilvl="3" w:tplc="318ACD08" w:tentative="1">
      <w:start w:val="1"/>
      <w:numFmt w:val="bullet"/>
      <w:lvlText w:val="n"/>
      <w:lvlJc w:val="left"/>
      <w:pPr>
        <w:tabs>
          <w:tab w:val="num" w:pos="2880"/>
        </w:tabs>
        <w:ind w:left="2880" w:hanging="360"/>
      </w:pPr>
      <w:rPr>
        <w:rFonts w:ascii="Monotype Sorts" w:hAnsi="Monotype Sorts" w:hint="default"/>
      </w:rPr>
    </w:lvl>
    <w:lvl w:ilvl="4" w:tplc="29BED9C2" w:tentative="1">
      <w:start w:val="1"/>
      <w:numFmt w:val="bullet"/>
      <w:lvlText w:val="n"/>
      <w:lvlJc w:val="left"/>
      <w:pPr>
        <w:tabs>
          <w:tab w:val="num" w:pos="3600"/>
        </w:tabs>
        <w:ind w:left="3600" w:hanging="360"/>
      </w:pPr>
      <w:rPr>
        <w:rFonts w:ascii="Monotype Sorts" w:hAnsi="Monotype Sorts" w:hint="default"/>
      </w:rPr>
    </w:lvl>
    <w:lvl w:ilvl="5" w:tplc="96F81E50" w:tentative="1">
      <w:start w:val="1"/>
      <w:numFmt w:val="bullet"/>
      <w:lvlText w:val="n"/>
      <w:lvlJc w:val="left"/>
      <w:pPr>
        <w:tabs>
          <w:tab w:val="num" w:pos="4320"/>
        </w:tabs>
        <w:ind w:left="4320" w:hanging="360"/>
      </w:pPr>
      <w:rPr>
        <w:rFonts w:ascii="Monotype Sorts" w:hAnsi="Monotype Sorts" w:hint="default"/>
      </w:rPr>
    </w:lvl>
    <w:lvl w:ilvl="6" w:tplc="6832CFFC" w:tentative="1">
      <w:start w:val="1"/>
      <w:numFmt w:val="bullet"/>
      <w:lvlText w:val="n"/>
      <w:lvlJc w:val="left"/>
      <w:pPr>
        <w:tabs>
          <w:tab w:val="num" w:pos="5040"/>
        </w:tabs>
        <w:ind w:left="5040" w:hanging="360"/>
      </w:pPr>
      <w:rPr>
        <w:rFonts w:ascii="Monotype Sorts" w:hAnsi="Monotype Sorts" w:hint="default"/>
      </w:rPr>
    </w:lvl>
    <w:lvl w:ilvl="7" w:tplc="ADFAE108" w:tentative="1">
      <w:start w:val="1"/>
      <w:numFmt w:val="bullet"/>
      <w:lvlText w:val="n"/>
      <w:lvlJc w:val="left"/>
      <w:pPr>
        <w:tabs>
          <w:tab w:val="num" w:pos="5760"/>
        </w:tabs>
        <w:ind w:left="5760" w:hanging="360"/>
      </w:pPr>
      <w:rPr>
        <w:rFonts w:ascii="Monotype Sorts" w:hAnsi="Monotype Sorts" w:hint="default"/>
      </w:rPr>
    </w:lvl>
    <w:lvl w:ilvl="8" w:tplc="8AA4286A" w:tentative="1">
      <w:start w:val="1"/>
      <w:numFmt w:val="bullet"/>
      <w:lvlText w:val="n"/>
      <w:lvlJc w:val="left"/>
      <w:pPr>
        <w:tabs>
          <w:tab w:val="num" w:pos="6480"/>
        </w:tabs>
        <w:ind w:left="6480" w:hanging="360"/>
      </w:pPr>
      <w:rPr>
        <w:rFonts w:ascii="Monotype Sorts" w:hAnsi="Monotype Sorts" w:hint="default"/>
      </w:rPr>
    </w:lvl>
  </w:abstractNum>
  <w:abstractNum w:abstractNumId="15" w15:restartNumberingAfterBreak="0">
    <w:nsid w:val="4ADD504D"/>
    <w:multiLevelType w:val="hybridMultilevel"/>
    <w:tmpl w:val="DA7EA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D65D88"/>
    <w:multiLevelType w:val="hybridMultilevel"/>
    <w:tmpl w:val="1BF2859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3D3C55"/>
    <w:multiLevelType w:val="hybridMultilevel"/>
    <w:tmpl w:val="2DCE97F6"/>
    <w:lvl w:ilvl="0" w:tplc="1FC8936E">
      <w:start w:val="1"/>
      <w:numFmt w:val="bullet"/>
      <w:lvlText w:val="•"/>
      <w:lvlJc w:val="left"/>
      <w:pPr>
        <w:tabs>
          <w:tab w:val="num" w:pos="720"/>
        </w:tabs>
        <w:ind w:left="720" w:hanging="360"/>
      </w:pPr>
      <w:rPr>
        <w:rFonts w:ascii="Arial" w:hAnsi="Arial" w:hint="default"/>
      </w:rPr>
    </w:lvl>
    <w:lvl w:ilvl="1" w:tplc="8E9EE716">
      <w:start w:val="1561"/>
      <w:numFmt w:val="bullet"/>
      <w:lvlText w:val="–"/>
      <w:lvlJc w:val="left"/>
      <w:pPr>
        <w:tabs>
          <w:tab w:val="num" w:pos="1440"/>
        </w:tabs>
        <w:ind w:left="1440" w:hanging="360"/>
      </w:pPr>
      <w:rPr>
        <w:rFonts w:ascii="Arial" w:hAnsi="Arial" w:hint="default"/>
      </w:rPr>
    </w:lvl>
    <w:lvl w:ilvl="2" w:tplc="CAC454D8" w:tentative="1">
      <w:start w:val="1"/>
      <w:numFmt w:val="bullet"/>
      <w:lvlText w:val="•"/>
      <w:lvlJc w:val="left"/>
      <w:pPr>
        <w:tabs>
          <w:tab w:val="num" w:pos="2160"/>
        </w:tabs>
        <w:ind w:left="2160" w:hanging="360"/>
      </w:pPr>
      <w:rPr>
        <w:rFonts w:ascii="Arial" w:hAnsi="Arial" w:hint="default"/>
      </w:rPr>
    </w:lvl>
    <w:lvl w:ilvl="3" w:tplc="4E4074EC" w:tentative="1">
      <w:start w:val="1"/>
      <w:numFmt w:val="bullet"/>
      <w:lvlText w:val="•"/>
      <w:lvlJc w:val="left"/>
      <w:pPr>
        <w:tabs>
          <w:tab w:val="num" w:pos="2880"/>
        </w:tabs>
        <w:ind w:left="2880" w:hanging="360"/>
      </w:pPr>
      <w:rPr>
        <w:rFonts w:ascii="Arial" w:hAnsi="Arial" w:hint="default"/>
      </w:rPr>
    </w:lvl>
    <w:lvl w:ilvl="4" w:tplc="0B6200CE" w:tentative="1">
      <w:start w:val="1"/>
      <w:numFmt w:val="bullet"/>
      <w:lvlText w:val="•"/>
      <w:lvlJc w:val="left"/>
      <w:pPr>
        <w:tabs>
          <w:tab w:val="num" w:pos="3600"/>
        </w:tabs>
        <w:ind w:left="3600" w:hanging="360"/>
      </w:pPr>
      <w:rPr>
        <w:rFonts w:ascii="Arial" w:hAnsi="Arial" w:hint="default"/>
      </w:rPr>
    </w:lvl>
    <w:lvl w:ilvl="5" w:tplc="4008E1A2" w:tentative="1">
      <w:start w:val="1"/>
      <w:numFmt w:val="bullet"/>
      <w:lvlText w:val="•"/>
      <w:lvlJc w:val="left"/>
      <w:pPr>
        <w:tabs>
          <w:tab w:val="num" w:pos="4320"/>
        </w:tabs>
        <w:ind w:left="4320" w:hanging="360"/>
      </w:pPr>
      <w:rPr>
        <w:rFonts w:ascii="Arial" w:hAnsi="Arial" w:hint="default"/>
      </w:rPr>
    </w:lvl>
    <w:lvl w:ilvl="6" w:tplc="C9B267FC" w:tentative="1">
      <w:start w:val="1"/>
      <w:numFmt w:val="bullet"/>
      <w:lvlText w:val="•"/>
      <w:lvlJc w:val="left"/>
      <w:pPr>
        <w:tabs>
          <w:tab w:val="num" w:pos="5040"/>
        </w:tabs>
        <w:ind w:left="5040" w:hanging="360"/>
      </w:pPr>
      <w:rPr>
        <w:rFonts w:ascii="Arial" w:hAnsi="Arial" w:hint="default"/>
      </w:rPr>
    </w:lvl>
    <w:lvl w:ilvl="7" w:tplc="B290B3B2" w:tentative="1">
      <w:start w:val="1"/>
      <w:numFmt w:val="bullet"/>
      <w:lvlText w:val="•"/>
      <w:lvlJc w:val="left"/>
      <w:pPr>
        <w:tabs>
          <w:tab w:val="num" w:pos="5760"/>
        </w:tabs>
        <w:ind w:left="5760" w:hanging="360"/>
      </w:pPr>
      <w:rPr>
        <w:rFonts w:ascii="Arial" w:hAnsi="Arial" w:hint="default"/>
      </w:rPr>
    </w:lvl>
    <w:lvl w:ilvl="8" w:tplc="59FEFD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7A6A03"/>
    <w:multiLevelType w:val="hybridMultilevel"/>
    <w:tmpl w:val="A6A24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4AE2B52"/>
    <w:multiLevelType w:val="hybridMultilevel"/>
    <w:tmpl w:val="40EE64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69E41AAB"/>
    <w:multiLevelType w:val="multilevel"/>
    <w:tmpl w:val="50B6C808"/>
    <w:lvl w:ilvl="0">
      <w:start w:val="1"/>
      <w:numFmt w:val="decimal"/>
      <w:lvlText w:val="%1"/>
      <w:lvlJc w:val="left"/>
      <w:pPr>
        <w:tabs>
          <w:tab w:val="num" w:pos="567"/>
        </w:tabs>
        <w:ind w:left="0" w:firstLine="0"/>
      </w:pPr>
      <w:rPr>
        <w:rFonts w:hint="default"/>
      </w:rPr>
    </w:lvl>
    <w:lvl w:ilvl="1">
      <w:start w:val="1"/>
      <w:numFmt w:val="decimal"/>
      <w:lvlRestart w:val="0"/>
      <w:lvlText w:val="%1.%2"/>
      <w:lvlJc w:val="left"/>
      <w:pPr>
        <w:tabs>
          <w:tab w:val="num" w:pos="567"/>
        </w:tabs>
        <w:ind w:left="0" w:firstLine="0"/>
      </w:pPr>
      <w:rPr>
        <w:rFonts w:hint="default"/>
      </w:rPr>
    </w:lvl>
    <w:lvl w:ilvl="2">
      <w:start w:val="1"/>
      <w:numFmt w:val="decimal"/>
      <w:lvlRestart w:val="0"/>
      <w:lvlText w:val="%1.%2.%3"/>
      <w:lvlJc w:val="left"/>
      <w:pPr>
        <w:tabs>
          <w:tab w:val="num" w:pos="567"/>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22" w15:restartNumberingAfterBreak="0">
    <w:nsid w:val="73CA68F3"/>
    <w:multiLevelType w:val="multilevel"/>
    <w:tmpl w:val="5F5A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D0EA8"/>
    <w:multiLevelType w:val="multilevel"/>
    <w:tmpl w:val="FA844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95685"/>
    <w:multiLevelType w:val="hybridMultilevel"/>
    <w:tmpl w:val="DBACE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9999291">
    <w:abstractNumId w:val="22"/>
  </w:num>
  <w:num w:numId="2" w16cid:durableId="1115753220">
    <w:abstractNumId w:val="3"/>
  </w:num>
  <w:num w:numId="3" w16cid:durableId="471363056">
    <w:abstractNumId w:val="4"/>
  </w:num>
  <w:num w:numId="4" w16cid:durableId="902176496">
    <w:abstractNumId w:val="12"/>
  </w:num>
  <w:num w:numId="5" w16cid:durableId="1230269490">
    <w:abstractNumId w:val="5"/>
  </w:num>
  <w:num w:numId="6" w16cid:durableId="54931983">
    <w:abstractNumId w:val="6"/>
  </w:num>
  <w:num w:numId="7" w16cid:durableId="155538661">
    <w:abstractNumId w:val="20"/>
  </w:num>
  <w:num w:numId="8" w16cid:durableId="1827280924">
    <w:abstractNumId w:val="21"/>
  </w:num>
  <w:num w:numId="9" w16cid:durableId="283926095">
    <w:abstractNumId w:val="19"/>
  </w:num>
  <w:num w:numId="10" w16cid:durableId="281544058">
    <w:abstractNumId w:val="23"/>
  </w:num>
  <w:num w:numId="11" w16cid:durableId="636883398">
    <w:abstractNumId w:val="0"/>
  </w:num>
  <w:num w:numId="12" w16cid:durableId="1138766779">
    <w:abstractNumId w:val="11"/>
  </w:num>
  <w:num w:numId="13" w16cid:durableId="54286044">
    <w:abstractNumId w:val="9"/>
  </w:num>
  <w:num w:numId="14" w16cid:durableId="787894575">
    <w:abstractNumId w:val="17"/>
  </w:num>
  <w:num w:numId="15" w16cid:durableId="32580882">
    <w:abstractNumId w:val="2"/>
  </w:num>
  <w:num w:numId="16" w16cid:durableId="888344374">
    <w:abstractNumId w:val="15"/>
  </w:num>
  <w:num w:numId="17" w16cid:durableId="882209152">
    <w:abstractNumId w:val="16"/>
  </w:num>
  <w:num w:numId="18" w16cid:durableId="48841074">
    <w:abstractNumId w:val="10"/>
  </w:num>
  <w:num w:numId="19" w16cid:durableId="950668228">
    <w:abstractNumId w:val="14"/>
  </w:num>
  <w:num w:numId="20" w16cid:durableId="1610434170">
    <w:abstractNumId w:val="8"/>
  </w:num>
  <w:num w:numId="21" w16cid:durableId="106388490">
    <w:abstractNumId w:val="18"/>
  </w:num>
  <w:num w:numId="22" w16cid:durableId="38360498">
    <w:abstractNumId w:val="1"/>
  </w:num>
  <w:num w:numId="23" w16cid:durableId="446973765">
    <w:abstractNumId w:val="13"/>
  </w:num>
  <w:num w:numId="24" w16cid:durableId="1354723974">
    <w:abstractNumId w:val="24"/>
  </w:num>
  <w:num w:numId="25" w16cid:durableId="1839881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D8"/>
    <w:rsid w:val="000006FB"/>
    <w:rsid w:val="00001EBD"/>
    <w:rsid w:val="00005055"/>
    <w:rsid w:val="0001443C"/>
    <w:rsid w:val="00027274"/>
    <w:rsid w:val="0003556F"/>
    <w:rsid w:val="00040F98"/>
    <w:rsid w:val="00042394"/>
    <w:rsid w:val="000458AB"/>
    <w:rsid w:val="00055B34"/>
    <w:rsid w:val="00057DD3"/>
    <w:rsid w:val="000651D3"/>
    <w:rsid w:val="00082703"/>
    <w:rsid w:val="0008369C"/>
    <w:rsid w:val="00087A2B"/>
    <w:rsid w:val="00090674"/>
    <w:rsid w:val="000B6D6C"/>
    <w:rsid w:val="000C2FBF"/>
    <w:rsid w:val="000D138F"/>
    <w:rsid w:val="000D457D"/>
    <w:rsid w:val="000E4D42"/>
    <w:rsid w:val="000F0077"/>
    <w:rsid w:val="000F4400"/>
    <w:rsid w:val="00104D59"/>
    <w:rsid w:val="00106FFE"/>
    <w:rsid w:val="00107788"/>
    <w:rsid w:val="00114E17"/>
    <w:rsid w:val="00117788"/>
    <w:rsid w:val="00121FAF"/>
    <w:rsid w:val="001232EA"/>
    <w:rsid w:val="001274A0"/>
    <w:rsid w:val="00145A58"/>
    <w:rsid w:val="00146DFA"/>
    <w:rsid w:val="0015064A"/>
    <w:rsid w:val="0016220C"/>
    <w:rsid w:val="00170A00"/>
    <w:rsid w:val="0017470D"/>
    <w:rsid w:val="00174AEA"/>
    <w:rsid w:val="001A2963"/>
    <w:rsid w:val="001A6435"/>
    <w:rsid w:val="001B03F1"/>
    <w:rsid w:val="001C5713"/>
    <w:rsid w:val="001C5E05"/>
    <w:rsid w:val="001E0675"/>
    <w:rsid w:val="001E0716"/>
    <w:rsid w:val="001E6AF6"/>
    <w:rsid w:val="001F0023"/>
    <w:rsid w:val="001F4A22"/>
    <w:rsid w:val="00212B0D"/>
    <w:rsid w:val="002132F2"/>
    <w:rsid w:val="00216A43"/>
    <w:rsid w:val="00221B2A"/>
    <w:rsid w:val="00226D1C"/>
    <w:rsid w:val="00237412"/>
    <w:rsid w:val="00242DA3"/>
    <w:rsid w:val="00243928"/>
    <w:rsid w:val="0025291F"/>
    <w:rsid w:val="002772F5"/>
    <w:rsid w:val="00282B69"/>
    <w:rsid w:val="00286029"/>
    <w:rsid w:val="002874DA"/>
    <w:rsid w:val="00290CEC"/>
    <w:rsid w:val="002939E8"/>
    <w:rsid w:val="00295948"/>
    <w:rsid w:val="00296FC5"/>
    <w:rsid w:val="002A169A"/>
    <w:rsid w:val="002A1C07"/>
    <w:rsid w:val="002A6029"/>
    <w:rsid w:val="002B0C51"/>
    <w:rsid w:val="002D0999"/>
    <w:rsid w:val="002D5C7A"/>
    <w:rsid w:val="002E3DA4"/>
    <w:rsid w:val="002F1969"/>
    <w:rsid w:val="002F4FB3"/>
    <w:rsid w:val="0031069E"/>
    <w:rsid w:val="00315024"/>
    <w:rsid w:val="00317A56"/>
    <w:rsid w:val="003227E4"/>
    <w:rsid w:val="00335B92"/>
    <w:rsid w:val="0034119B"/>
    <w:rsid w:val="00345B3E"/>
    <w:rsid w:val="003468BC"/>
    <w:rsid w:val="00347DCC"/>
    <w:rsid w:val="00350225"/>
    <w:rsid w:val="0035296D"/>
    <w:rsid w:val="003555FE"/>
    <w:rsid w:val="00356ECE"/>
    <w:rsid w:val="0036226D"/>
    <w:rsid w:val="00372210"/>
    <w:rsid w:val="0037272F"/>
    <w:rsid w:val="00377815"/>
    <w:rsid w:val="00380134"/>
    <w:rsid w:val="003807F3"/>
    <w:rsid w:val="00381155"/>
    <w:rsid w:val="00393AFA"/>
    <w:rsid w:val="00394136"/>
    <w:rsid w:val="003953A0"/>
    <w:rsid w:val="0039613E"/>
    <w:rsid w:val="003A543B"/>
    <w:rsid w:val="003C3C99"/>
    <w:rsid w:val="003C5D6A"/>
    <w:rsid w:val="003D0C41"/>
    <w:rsid w:val="003E17AB"/>
    <w:rsid w:val="003F7C2F"/>
    <w:rsid w:val="004124FB"/>
    <w:rsid w:val="0042578C"/>
    <w:rsid w:val="00425F4D"/>
    <w:rsid w:val="00427607"/>
    <w:rsid w:val="004321F9"/>
    <w:rsid w:val="004379F8"/>
    <w:rsid w:val="00447D08"/>
    <w:rsid w:val="00462743"/>
    <w:rsid w:val="00471D90"/>
    <w:rsid w:val="00473041"/>
    <w:rsid w:val="004769D3"/>
    <w:rsid w:val="004841F7"/>
    <w:rsid w:val="00487180"/>
    <w:rsid w:val="0049389F"/>
    <w:rsid w:val="00494C61"/>
    <w:rsid w:val="004A011B"/>
    <w:rsid w:val="004A0483"/>
    <w:rsid w:val="004C0CEF"/>
    <w:rsid w:val="004C0FD4"/>
    <w:rsid w:val="004C1744"/>
    <w:rsid w:val="004C2507"/>
    <w:rsid w:val="004C552F"/>
    <w:rsid w:val="004C6190"/>
    <w:rsid w:val="004C6DAE"/>
    <w:rsid w:val="004D143D"/>
    <w:rsid w:val="004D3E80"/>
    <w:rsid w:val="004D4863"/>
    <w:rsid w:val="004D5BF3"/>
    <w:rsid w:val="004D5D8A"/>
    <w:rsid w:val="004D7838"/>
    <w:rsid w:val="004E4ED7"/>
    <w:rsid w:val="004E7DD1"/>
    <w:rsid w:val="00502272"/>
    <w:rsid w:val="00506C8B"/>
    <w:rsid w:val="00511D6D"/>
    <w:rsid w:val="00524056"/>
    <w:rsid w:val="00535A2D"/>
    <w:rsid w:val="00541FE6"/>
    <w:rsid w:val="00556678"/>
    <w:rsid w:val="005676A1"/>
    <w:rsid w:val="00571EE7"/>
    <w:rsid w:val="00575E29"/>
    <w:rsid w:val="00581A70"/>
    <w:rsid w:val="00587EED"/>
    <w:rsid w:val="00591DCE"/>
    <w:rsid w:val="005C2940"/>
    <w:rsid w:val="005C2D22"/>
    <w:rsid w:val="005C5A9A"/>
    <w:rsid w:val="005C645C"/>
    <w:rsid w:val="005C6F9A"/>
    <w:rsid w:val="005D16AE"/>
    <w:rsid w:val="005D6BF4"/>
    <w:rsid w:val="005E0AAE"/>
    <w:rsid w:val="005E640B"/>
    <w:rsid w:val="005E67AF"/>
    <w:rsid w:val="005F33BE"/>
    <w:rsid w:val="005F387F"/>
    <w:rsid w:val="00600FB6"/>
    <w:rsid w:val="006118B6"/>
    <w:rsid w:val="00615C62"/>
    <w:rsid w:val="00616C7D"/>
    <w:rsid w:val="0062280A"/>
    <w:rsid w:val="00624553"/>
    <w:rsid w:val="00630D0F"/>
    <w:rsid w:val="00640A1D"/>
    <w:rsid w:val="0065176C"/>
    <w:rsid w:val="00652138"/>
    <w:rsid w:val="006556C1"/>
    <w:rsid w:val="00657019"/>
    <w:rsid w:val="0066056E"/>
    <w:rsid w:val="006629C5"/>
    <w:rsid w:val="0066378E"/>
    <w:rsid w:val="00671C49"/>
    <w:rsid w:val="00682A76"/>
    <w:rsid w:val="00686F35"/>
    <w:rsid w:val="006918B3"/>
    <w:rsid w:val="006A3615"/>
    <w:rsid w:val="006A5678"/>
    <w:rsid w:val="006A70B9"/>
    <w:rsid w:val="006D4F40"/>
    <w:rsid w:val="006D637C"/>
    <w:rsid w:val="006F2C9C"/>
    <w:rsid w:val="006F7249"/>
    <w:rsid w:val="007031F2"/>
    <w:rsid w:val="0070382F"/>
    <w:rsid w:val="00713777"/>
    <w:rsid w:val="00714422"/>
    <w:rsid w:val="007157D4"/>
    <w:rsid w:val="00731B83"/>
    <w:rsid w:val="00731E8A"/>
    <w:rsid w:val="00733879"/>
    <w:rsid w:val="00740988"/>
    <w:rsid w:val="00744148"/>
    <w:rsid w:val="00744B32"/>
    <w:rsid w:val="0075478C"/>
    <w:rsid w:val="007571B1"/>
    <w:rsid w:val="007579AB"/>
    <w:rsid w:val="007651E2"/>
    <w:rsid w:val="007656B7"/>
    <w:rsid w:val="007733B7"/>
    <w:rsid w:val="00773716"/>
    <w:rsid w:val="0077550C"/>
    <w:rsid w:val="00775587"/>
    <w:rsid w:val="00776DF7"/>
    <w:rsid w:val="0078052C"/>
    <w:rsid w:val="007838ED"/>
    <w:rsid w:val="00793080"/>
    <w:rsid w:val="00793FF6"/>
    <w:rsid w:val="0079612E"/>
    <w:rsid w:val="007A0197"/>
    <w:rsid w:val="007A0792"/>
    <w:rsid w:val="007A61B7"/>
    <w:rsid w:val="007B1136"/>
    <w:rsid w:val="007B3DEE"/>
    <w:rsid w:val="007B554F"/>
    <w:rsid w:val="007B5BBD"/>
    <w:rsid w:val="007C7FB7"/>
    <w:rsid w:val="007D0DB7"/>
    <w:rsid w:val="007D4B23"/>
    <w:rsid w:val="007E1ABD"/>
    <w:rsid w:val="007E1E91"/>
    <w:rsid w:val="007E1EF1"/>
    <w:rsid w:val="007F17AD"/>
    <w:rsid w:val="007F6464"/>
    <w:rsid w:val="007F7238"/>
    <w:rsid w:val="008118EF"/>
    <w:rsid w:val="00824DEF"/>
    <w:rsid w:val="00825B89"/>
    <w:rsid w:val="0083313C"/>
    <w:rsid w:val="00840B8F"/>
    <w:rsid w:val="0084361E"/>
    <w:rsid w:val="00860D67"/>
    <w:rsid w:val="0086236F"/>
    <w:rsid w:val="00865FE2"/>
    <w:rsid w:val="00874981"/>
    <w:rsid w:val="008855A6"/>
    <w:rsid w:val="0089001B"/>
    <w:rsid w:val="00896315"/>
    <w:rsid w:val="008977B6"/>
    <w:rsid w:val="008A1E54"/>
    <w:rsid w:val="008B2A1E"/>
    <w:rsid w:val="008B393A"/>
    <w:rsid w:val="008B6F89"/>
    <w:rsid w:val="008C2A94"/>
    <w:rsid w:val="008C32EC"/>
    <w:rsid w:val="008E16E5"/>
    <w:rsid w:val="008E2E6D"/>
    <w:rsid w:val="008F3849"/>
    <w:rsid w:val="008F5483"/>
    <w:rsid w:val="008F58E5"/>
    <w:rsid w:val="00903805"/>
    <w:rsid w:val="00904D78"/>
    <w:rsid w:val="00906120"/>
    <w:rsid w:val="00911A1C"/>
    <w:rsid w:val="00913700"/>
    <w:rsid w:val="00915753"/>
    <w:rsid w:val="00921CCB"/>
    <w:rsid w:val="009306FC"/>
    <w:rsid w:val="00951F9A"/>
    <w:rsid w:val="00952A10"/>
    <w:rsid w:val="009606E9"/>
    <w:rsid w:val="00965C60"/>
    <w:rsid w:val="00971B59"/>
    <w:rsid w:val="009735AD"/>
    <w:rsid w:val="009749C7"/>
    <w:rsid w:val="00975338"/>
    <w:rsid w:val="0098409D"/>
    <w:rsid w:val="00984AA9"/>
    <w:rsid w:val="00985596"/>
    <w:rsid w:val="0099055F"/>
    <w:rsid w:val="00991C51"/>
    <w:rsid w:val="009A00BC"/>
    <w:rsid w:val="009A638D"/>
    <w:rsid w:val="009A75B8"/>
    <w:rsid w:val="009B526A"/>
    <w:rsid w:val="009C5CF2"/>
    <w:rsid w:val="009C7C26"/>
    <w:rsid w:val="009D089A"/>
    <w:rsid w:val="009D2107"/>
    <w:rsid w:val="00A0036D"/>
    <w:rsid w:val="00A04FCB"/>
    <w:rsid w:val="00A11329"/>
    <w:rsid w:val="00A14063"/>
    <w:rsid w:val="00A23B8D"/>
    <w:rsid w:val="00A35284"/>
    <w:rsid w:val="00A35572"/>
    <w:rsid w:val="00A358BC"/>
    <w:rsid w:val="00A359EB"/>
    <w:rsid w:val="00A40410"/>
    <w:rsid w:val="00A42586"/>
    <w:rsid w:val="00A525C3"/>
    <w:rsid w:val="00A6430E"/>
    <w:rsid w:val="00A65438"/>
    <w:rsid w:val="00A65AC0"/>
    <w:rsid w:val="00A66CF7"/>
    <w:rsid w:val="00A84133"/>
    <w:rsid w:val="00A84E8B"/>
    <w:rsid w:val="00A9018F"/>
    <w:rsid w:val="00A91243"/>
    <w:rsid w:val="00A91768"/>
    <w:rsid w:val="00A928B9"/>
    <w:rsid w:val="00A97F09"/>
    <w:rsid w:val="00AA6C62"/>
    <w:rsid w:val="00AB14A6"/>
    <w:rsid w:val="00AB2A62"/>
    <w:rsid w:val="00AB2EDB"/>
    <w:rsid w:val="00AB4BA9"/>
    <w:rsid w:val="00AC080D"/>
    <w:rsid w:val="00AC4963"/>
    <w:rsid w:val="00AD0DC1"/>
    <w:rsid w:val="00AD2968"/>
    <w:rsid w:val="00AE179A"/>
    <w:rsid w:val="00AE6906"/>
    <w:rsid w:val="00AE71EA"/>
    <w:rsid w:val="00AF1745"/>
    <w:rsid w:val="00AF291F"/>
    <w:rsid w:val="00AF5FA1"/>
    <w:rsid w:val="00AF6BE1"/>
    <w:rsid w:val="00B022EC"/>
    <w:rsid w:val="00B0302B"/>
    <w:rsid w:val="00B043BA"/>
    <w:rsid w:val="00B1305B"/>
    <w:rsid w:val="00B1775A"/>
    <w:rsid w:val="00B26EBC"/>
    <w:rsid w:val="00B345E0"/>
    <w:rsid w:val="00B36B57"/>
    <w:rsid w:val="00B41DF0"/>
    <w:rsid w:val="00B46515"/>
    <w:rsid w:val="00B52ADC"/>
    <w:rsid w:val="00B53216"/>
    <w:rsid w:val="00B552C5"/>
    <w:rsid w:val="00B64FFE"/>
    <w:rsid w:val="00B7279A"/>
    <w:rsid w:val="00B808F4"/>
    <w:rsid w:val="00B82DB2"/>
    <w:rsid w:val="00B904D1"/>
    <w:rsid w:val="00B91923"/>
    <w:rsid w:val="00BC76DB"/>
    <w:rsid w:val="00BD111A"/>
    <w:rsid w:val="00BD2CAC"/>
    <w:rsid w:val="00BD3531"/>
    <w:rsid w:val="00BE74E9"/>
    <w:rsid w:val="00BE7A5B"/>
    <w:rsid w:val="00BF212E"/>
    <w:rsid w:val="00C05F4B"/>
    <w:rsid w:val="00C0632E"/>
    <w:rsid w:val="00C1015A"/>
    <w:rsid w:val="00C151A1"/>
    <w:rsid w:val="00C24148"/>
    <w:rsid w:val="00C34C51"/>
    <w:rsid w:val="00C4135B"/>
    <w:rsid w:val="00C50892"/>
    <w:rsid w:val="00C55D84"/>
    <w:rsid w:val="00C611D8"/>
    <w:rsid w:val="00C6359A"/>
    <w:rsid w:val="00C63750"/>
    <w:rsid w:val="00C77D67"/>
    <w:rsid w:val="00C858AA"/>
    <w:rsid w:val="00CA3915"/>
    <w:rsid w:val="00CA48F6"/>
    <w:rsid w:val="00CA71AE"/>
    <w:rsid w:val="00CB306C"/>
    <w:rsid w:val="00CC25DB"/>
    <w:rsid w:val="00CC2789"/>
    <w:rsid w:val="00CC55E9"/>
    <w:rsid w:val="00CD05DE"/>
    <w:rsid w:val="00CE55BC"/>
    <w:rsid w:val="00CE6B75"/>
    <w:rsid w:val="00CF0F2B"/>
    <w:rsid w:val="00CF38A6"/>
    <w:rsid w:val="00D00D34"/>
    <w:rsid w:val="00D0369D"/>
    <w:rsid w:val="00D06820"/>
    <w:rsid w:val="00D1113A"/>
    <w:rsid w:val="00D1436A"/>
    <w:rsid w:val="00D3252C"/>
    <w:rsid w:val="00D32675"/>
    <w:rsid w:val="00D403CA"/>
    <w:rsid w:val="00D40F6D"/>
    <w:rsid w:val="00D46175"/>
    <w:rsid w:val="00D50F98"/>
    <w:rsid w:val="00D65F58"/>
    <w:rsid w:val="00D7060F"/>
    <w:rsid w:val="00D74968"/>
    <w:rsid w:val="00D7710F"/>
    <w:rsid w:val="00D92B6A"/>
    <w:rsid w:val="00D92E29"/>
    <w:rsid w:val="00D9472F"/>
    <w:rsid w:val="00DA3E3A"/>
    <w:rsid w:val="00DA7E04"/>
    <w:rsid w:val="00DB660D"/>
    <w:rsid w:val="00DC44BB"/>
    <w:rsid w:val="00DD3D64"/>
    <w:rsid w:val="00DD78F1"/>
    <w:rsid w:val="00DE2B91"/>
    <w:rsid w:val="00DF7AC9"/>
    <w:rsid w:val="00E0669B"/>
    <w:rsid w:val="00E06812"/>
    <w:rsid w:val="00E10FD6"/>
    <w:rsid w:val="00E1547D"/>
    <w:rsid w:val="00E16648"/>
    <w:rsid w:val="00E20186"/>
    <w:rsid w:val="00E24A17"/>
    <w:rsid w:val="00E24D22"/>
    <w:rsid w:val="00E368D4"/>
    <w:rsid w:val="00E52C61"/>
    <w:rsid w:val="00E53286"/>
    <w:rsid w:val="00E81C2C"/>
    <w:rsid w:val="00E8468D"/>
    <w:rsid w:val="00E91084"/>
    <w:rsid w:val="00E97551"/>
    <w:rsid w:val="00EA0D79"/>
    <w:rsid w:val="00EA1168"/>
    <w:rsid w:val="00EB1BF0"/>
    <w:rsid w:val="00EB4393"/>
    <w:rsid w:val="00EB58A2"/>
    <w:rsid w:val="00EB6FE6"/>
    <w:rsid w:val="00EC047C"/>
    <w:rsid w:val="00ED45EA"/>
    <w:rsid w:val="00EF04CC"/>
    <w:rsid w:val="00EF5640"/>
    <w:rsid w:val="00EF7071"/>
    <w:rsid w:val="00F031E6"/>
    <w:rsid w:val="00F051D5"/>
    <w:rsid w:val="00F25BB8"/>
    <w:rsid w:val="00F27066"/>
    <w:rsid w:val="00F31917"/>
    <w:rsid w:val="00F3241C"/>
    <w:rsid w:val="00F46A1C"/>
    <w:rsid w:val="00F51AE1"/>
    <w:rsid w:val="00F63798"/>
    <w:rsid w:val="00F75F26"/>
    <w:rsid w:val="00F77B14"/>
    <w:rsid w:val="00F843E0"/>
    <w:rsid w:val="00F84D02"/>
    <w:rsid w:val="00F9382F"/>
    <w:rsid w:val="00FB507B"/>
    <w:rsid w:val="00FB58DD"/>
    <w:rsid w:val="00FC43B0"/>
    <w:rsid w:val="00FC43CF"/>
    <w:rsid w:val="00FC59BD"/>
    <w:rsid w:val="00FD5148"/>
    <w:rsid w:val="00FD6EEA"/>
    <w:rsid w:val="00FD7D9A"/>
    <w:rsid w:val="00FE0BE0"/>
    <w:rsid w:val="00FE1E50"/>
    <w:rsid w:val="00FE4B61"/>
    <w:rsid w:val="00FE7F4B"/>
    <w:rsid w:val="00FF095A"/>
    <w:rsid w:val="00FF4997"/>
    <w:rsid w:val="00FF5920"/>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B5C64"/>
  <w15:docId w15:val="{D619EC29-CBE7-496F-9C07-6296F95F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29"/>
    <w:pPr>
      <w:spacing w:after="0" w:line="240" w:lineRule="auto"/>
    </w:pPr>
    <w:rPr>
      <w:sz w:val="24"/>
      <w:szCs w:val="24"/>
    </w:rPr>
  </w:style>
  <w:style w:type="paragraph" w:styleId="Heading1">
    <w:name w:val="heading 1"/>
    <w:basedOn w:val="Normal"/>
    <w:next w:val="Normal"/>
    <w:link w:val="Heading1Char"/>
    <w:uiPriority w:val="9"/>
    <w:qFormat/>
    <w:rsid w:val="00575E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75E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575E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5E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5E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5E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5E29"/>
    <w:pPr>
      <w:spacing w:before="240" w:after="60"/>
      <w:outlineLvl w:val="6"/>
    </w:pPr>
  </w:style>
  <w:style w:type="paragraph" w:styleId="Heading8">
    <w:name w:val="heading 8"/>
    <w:basedOn w:val="Normal"/>
    <w:next w:val="Normal"/>
    <w:link w:val="Heading8Char"/>
    <w:uiPriority w:val="9"/>
    <w:semiHidden/>
    <w:unhideWhenUsed/>
    <w:qFormat/>
    <w:rsid w:val="00575E29"/>
    <w:pPr>
      <w:spacing w:before="240" w:after="60"/>
      <w:outlineLvl w:val="7"/>
    </w:pPr>
    <w:rPr>
      <w:i/>
      <w:iCs/>
    </w:rPr>
  </w:style>
  <w:style w:type="paragraph" w:styleId="Heading9">
    <w:name w:val="heading 9"/>
    <w:basedOn w:val="Normal"/>
    <w:next w:val="Normal"/>
    <w:link w:val="Heading9Char"/>
    <w:uiPriority w:val="9"/>
    <w:semiHidden/>
    <w:unhideWhenUsed/>
    <w:qFormat/>
    <w:rsid w:val="00575E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1D8"/>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575E29"/>
    <w:rPr>
      <w:rFonts w:asciiTheme="minorHAnsi" w:hAnsiTheme="minorHAnsi"/>
      <w:b/>
      <w:i/>
      <w:iCs/>
    </w:rPr>
  </w:style>
  <w:style w:type="paragraph" w:customStyle="1" w:styleId="Default">
    <w:name w:val="Default"/>
    <w:rsid w:val="00C611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5E29"/>
    <w:pPr>
      <w:ind w:left="720"/>
      <w:contextualSpacing/>
    </w:pPr>
  </w:style>
  <w:style w:type="paragraph" w:styleId="BalloonText">
    <w:name w:val="Balloon Text"/>
    <w:basedOn w:val="Normal"/>
    <w:link w:val="BalloonTextChar"/>
    <w:uiPriority w:val="99"/>
    <w:semiHidden/>
    <w:unhideWhenUsed/>
    <w:rsid w:val="002132F2"/>
    <w:rPr>
      <w:rFonts w:ascii="Tahoma" w:hAnsi="Tahoma" w:cs="Tahoma"/>
      <w:sz w:val="16"/>
      <w:szCs w:val="16"/>
    </w:rPr>
  </w:style>
  <w:style w:type="character" w:customStyle="1" w:styleId="BalloonTextChar">
    <w:name w:val="Balloon Text Char"/>
    <w:basedOn w:val="DefaultParagraphFont"/>
    <w:link w:val="BalloonText"/>
    <w:uiPriority w:val="99"/>
    <w:semiHidden/>
    <w:rsid w:val="002132F2"/>
    <w:rPr>
      <w:rFonts w:ascii="Tahoma" w:hAnsi="Tahoma" w:cs="Tahoma"/>
      <w:sz w:val="16"/>
      <w:szCs w:val="16"/>
    </w:rPr>
  </w:style>
  <w:style w:type="table" w:styleId="TableGrid">
    <w:name w:val="Table Grid"/>
    <w:basedOn w:val="TableNormal"/>
    <w:uiPriority w:val="59"/>
    <w:rsid w:val="0066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5E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75E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75E29"/>
    <w:rPr>
      <w:rFonts w:asciiTheme="majorHAnsi" w:eastAsiaTheme="majorEastAsia" w:hAnsiTheme="majorHAnsi"/>
      <w:b/>
      <w:bCs/>
      <w:sz w:val="26"/>
      <w:szCs w:val="26"/>
    </w:rPr>
  </w:style>
  <w:style w:type="character" w:styleId="Hyperlink">
    <w:name w:val="Hyperlink"/>
    <w:basedOn w:val="DefaultParagraphFont"/>
    <w:uiPriority w:val="99"/>
    <w:unhideWhenUsed/>
    <w:rsid w:val="00575E29"/>
    <w:rPr>
      <w:rFonts w:ascii="Verdana" w:hAnsi="Verdana" w:hint="default"/>
      <w:color w:val="4F4F4F"/>
      <w:u w:val="single"/>
    </w:rPr>
  </w:style>
  <w:style w:type="paragraph" w:styleId="FootnoteText">
    <w:name w:val="footnote text"/>
    <w:basedOn w:val="Normal"/>
    <w:link w:val="FootnoteTextChar"/>
    <w:uiPriority w:val="99"/>
    <w:semiHidden/>
    <w:unhideWhenUsed/>
    <w:rsid w:val="00575E29"/>
    <w:pPr>
      <w:widowControl w:val="0"/>
    </w:pPr>
    <w:rPr>
      <w:rFonts w:ascii="Arial" w:eastAsia="Times New Roman" w:hAnsi="Arial"/>
      <w:sz w:val="20"/>
      <w:szCs w:val="20"/>
      <w:lang w:val="en-GB" w:eastAsia="sv-SE"/>
    </w:rPr>
  </w:style>
  <w:style w:type="character" w:customStyle="1" w:styleId="FootnoteTextChar">
    <w:name w:val="Footnote Text Char"/>
    <w:basedOn w:val="DefaultParagraphFont"/>
    <w:link w:val="FootnoteText"/>
    <w:uiPriority w:val="99"/>
    <w:semiHidden/>
    <w:rsid w:val="00575E29"/>
    <w:rPr>
      <w:rFonts w:ascii="Arial" w:eastAsia="Times New Roman" w:hAnsi="Arial" w:cs="Times New Roman"/>
      <w:sz w:val="20"/>
      <w:szCs w:val="20"/>
      <w:lang w:val="en-GB" w:eastAsia="sv-SE"/>
    </w:rPr>
  </w:style>
  <w:style w:type="character" w:styleId="FootnoteReference">
    <w:name w:val="footnote reference"/>
    <w:basedOn w:val="DefaultParagraphFont"/>
    <w:uiPriority w:val="99"/>
    <w:semiHidden/>
    <w:unhideWhenUsed/>
    <w:rsid w:val="00575E29"/>
    <w:rPr>
      <w:vertAlign w:val="superscript"/>
    </w:rPr>
  </w:style>
  <w:style w:type="character" w:customStyle="1" w:styleId="Heading4Char">
    <w:name w:val="Heading 4 Char"/>
    <w:basedOn w:val="DefaultParagraphFont"/>
    <w:link w:val="Heading4"/>
    <w:uiPriority w:val="9"/>
    <w:rsid w:val="00575E29"/>
    <w:rPr>
      <w:b/>
      <w:bCs/>
      <w:sz w:val="28"/>
      <w:szCs w:val="28"/>
    </w:rPr>
  </w:style>
  <w:style w:type="character" w:customStyle="1" w:styleId="Heading5Char">
    <w:name w:val="Heading 5 Char"/>
    <w:basedOn w:val="DefaultParagraphFont"/>
    <w:link w:val="Heading5"/>
    <w:uiPriority w:val="9"/>
    <w:semiHidden/>
    <w:rsid w:val="00575E29"/>
    <w:rPr>
      <w:b/>
      <w:bCs/>
      <w:i/>
      <w:iCs/>
      <w:sz w:val="26"/>
      <w:szCs w:val="26"/>
    </w:rPr>
  </w:style>
  <w:style w:type="character" w:customStyle="1" w:styleId="Heading6Char">
    <w:name w:val="Heading 6 Char"/>
    <w:basedOn w:val="DefaultParagraphFont"/>
    <w:link w:val="Heading6"/>
    <w:uiPriority w:val="9"/>
    <w:semiHidden/>
    <w:rsid w:val="00575E29"/>
    <w:rPr>
      <w:b/>
      <w:bCs/>
    </w:rPr>
  </w:style>
  <w:style w:type="character" w:customStyle="1" w:styleId="Heading7Char">
    <w:name w:val="Heading 7 Char"/>
    <w:basedOn w:val="DefaultParagraphFont"/>
    <w:link w:val="Heading7"/>
    <w:uiPriority w:val="9"/>
    <w:semiHidden/>
    <w:rsid w:val="00575E29"/>
    <w:rPr>
      <w:sz w:val="24"/>
      <w:szCs w:val="24"/>
    </w:rPr>
  </w:style>
  <w:style w:type="character" w:customStyle="1" w:styleId="Heading8Char">
    <w:name w:val="Heading 8 Char"/>
    <w:basedOn w:val="DefaultParagraphFont"/>
    <w:link w:val="Heading8"/>
    <w:uiPriority w:val="9"/>
    <w:semiHidden/>
    <w:rsid w:val="00575E29"/>
    <w:rPr>
      <w:i/>
      <w:iCs/>
      <w:sz w:val="24"/>
      <w:szCs w:val="24"/>
    </w:rPr>
  </w:style>
  <w:style w:type="character" w:customStyle="1" w:styleId="Heading9Char">
    <w:name w:val="Heading 9 Char"/>
    <w:basedOn w:val="DefaultParagraphFont"/>
    <w:link w:val="Heading9"/>
    <w:uiPriority w:val="9"/>
    <w:semiHidden/>
    <w:rsid w:val="00575E29"/>
    <w:rPr>
      <w:rFonts w:asciiTheme="majorHAnsi" w:eastAsiaTheme="majorEastAsia" w:hAnsiTheme="majorHAnsi"/>
    </w:rPr>
  </w:style>
  <w:style w:type="paragraph" w:styleId="Title">
    <w:name w:val="Title"/>
    <w:basedOn w:val="Normal"/>
    <w:next w:val="Normal"/>
    <w:link w:val="TitleChar"/>
    <w:uiPriority w:val="10"/>
    <w:qFormat/>
    <w:rsid w:val="00575E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5E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5E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5E29"/>
    <w:rPr>
      <w:rFonts w:asciiTheme="majorHAnsi" w:eastAsiaTheme="majorEastAsia" w:hAnsiTheme="majorHAnsi"/>
      <w:sz w:val="24"/>
      <w:szCs w:val="24"/>
    </w:rPr>
  </w:style>
  <w:style w:type="character" w:styleId="Strong">
    <w:name w:val="Strong"/>
    <w:basedOn w:val="DefaultParagraphFont"/>
    <w:uiPriority w:val="22"/>
    <w:qFormat/>
    <w:rsid w:val="00575E29"/>
    <w:rPr>
      <w:b/>
      <w:bCs/>
    </w:rPr>
  </w:style>
  <w:style w:type="paragraph" w:styleId="NoSpacing">
    <w:name w:val="No Spacing"/>
    <w:basedOn w:val="Normal"/>
    <w:uiPriority w:val="1"/>
    <w:qFormat/>
    <w:rsid w:val="00575E29"/>
    <w:rPr>
      <w:szCs w:val="32"/>
    </w:rPr>
  </w:style>
  <w:style w:type="paragraph" w:styleId="Quote">
    <w:name w:val="Quote"/>
    <w:basedOn w:val="Normal"/>
    <w:next w:val="Normal"/>
    <w:link w:val="QuoteChar"/>
    <w:uiPriority w:val="29"/>
    <w:qFormat/>
    <w:rsid w:val="00575E29"/>
    <w:rPr>
      <w:i/>
    </w:rPr>
  </w:style>
  <w:style w:type="character" w:customStyle="1" w:styleId="QuoteChar">
    <w:name w:val="Quote Char"/>
    <w:basedOn w:val="DefaultParagraphFont"/>
    <w:link w:val="Quote"/>
    <w:uiPriority w:val="29"/>
    <w:rsid w:val="00575E29"/>
    <w:rPr>
      <w:i/>
      <w:sz w:val="24"/>
      <w:szCs w:val="24"/>
    </w:rPr>
  </w:style>
  <w:style w:type="paragraph" w:styleId="IntenseQuote">
    <w:name w:val="Intense Quote"/>
    <w:basedOn w:val="Normal"/>
    <w:next w:val="Normal"/>
    <w:link w:val="IntenseQuoteChar"/>
    <w:uiPriority w:val="30"/>
    <w:qFormat/>
    <w:rsid w:val="00575E29"/>
    <w:pPr>
      <w:ind w:left="720" w:right="720"/>
    </w:pPr>
    <w:rPr>
      <w:b/>
      <w:i/>
      <w:szCs w:val="22"/>
    </w:rPr>
  </w:style>
  <w:style w:type="character" w:customStyle="1" w:styleId="IntenseQuoteChar">
    <w:name w:val="Intense Quote Char"/>
    <w:basedOn w:val="DefaultParagraphFont"/>
    <w:link w:val="IntenseQuote"/>
    <w:uiPriority w:val="30"/>
    <w:rsid w:val="00575E29"/>
    <w:rPr>
      <w:b/>
      <w:i/>
      <w:sz w:val="24"/>
    </w:rPr>
  </w:style>
  <w:style w:type="character" w:styleId="SubtleEmphasis">
    <w:name w:val="Subtle Emphasis"/>
    <w:uiPriority w:val="19"/>
    <w:qFormat/>
    <w:rsid w:val="00575E29"/>
    <w:rPr>
      <w:i/>
      <w:color w:val="5A5A5A" w:themeColor="text1" w:themeTint="A5"/>
    </w:rPr>
  </w:style>
  <w:style w:type="character" w:styleId="IntenseEmphasis">
    <w:name w:val="Intense Emphasis"/>
    <w:basedOn w:val="DefaultParagraphFont"/>
    <w:uiPriority w:val="21"/>
    <w:qFormat/>
    <w:rsid w:val="00575E29"/>
    <w:rPr>
      <w:b/>
      <w:i/>
      <w:sz w:val="24"/>
      <w:szCs w:val="24"/>
      <w:u w:val="single"/>
    </w:rPr>
  </w:style>
  <w:style w:type="character" w:styleId="SubtleReference">
    <w:name w:val="Subtle Reference"/>
    <w:basedOn w:val="DefaultParagraphFont"/>
    <w:uiPriority w:val="31"/>
    <w:qFormat/>
    <w:rsid w:val="00575E29"/>
    <w:rPr>
      <w:sz w:val="24"/>
      <w:szCs w:val="24"/>
      <w:u w:val="single"/>
    </w:rPr>
  </w:style>
  <w:style w:type="character" w:styleId="IntenseReference">
    <w:name w:val="Intense Reference"/>
    <w:basedOn w:val="DefaultParagraphFont"/>
    <w:uiPriority w:val="32"/>
    <w:qFormat/>
    <w:rsid w:val="00575E29"/>
    <w:rPr>
      <w:b/>
      <w:sz w:val="24"/>
      <w:u w:val="single"/>
    </w:rPr>
  </w:style>
  <w:style w:type="character" w:styleId="BookTitle">
    <w:name w:val="Book Title"/>
    <w:basedOn w:val="DefaultParagraphFont"/>
    <w:uiPriority w:val="33"/>
    <w:qFormat/>
    <w:rsid w:val="00575E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5E29"/>
    <w:pPr>
      <w:outlineLvl w:val="9"/>
    </w:pPr>
  </w:style>
  <w:style w:type="character" w:styleId="PlaceholderText">
    <w:name w:val="Placeholder Text"/>
    <w:basedOn w:val="DefaultParagraphFont"/>
    <w:uiPriority w:val="99"/>
    <w:semiHidden/>
    <w:rsid w:val="00E20186"/>
    <w:rPr>
      <w:color w:val="808080"/>
    </w:rPr>
  </w:style>
  <w:style w:type="paragraph" w:styleId="Header">
    <w:name w:val="header"/>
    <w:basedOn w:val="Normal"/>
    <w:link w:val="HeaderChar"/>
    <w:uiPriority w:val="99"/>
    <w:unhideWhenUsed/>
    <w:rsid w:val="002772F5"/>
    <w:pPr>
      <w:tabs>
        <w:tab w:val="center" w:pos="4536"/>
        <w:tab w:val="right" w:pos="9072"/>
      </w:tabs>
    </w:pPr>
  </w:style>
  <w:style w:type="character" w:customStyle="1" w:styleId="HeaderChar">
    <w:name w:val="Header Char"/>
    <w:basedOn w:val="DefaultParagraphFont"/>
    <w:link w:val="Header"/>
    <w:uiPriority w:val="99"/>
    <w:rsid w:val="002772F5"/>
    <w:rPr>
      <w:sz w:val="24"/>
      <w:szCs w:val="24"/>
    </w:rPr>
  </w:style>
  <w:style w:type="paragraph" w:styleId="Footer">
    <w:name w:val="footer"/>
    <w:basedOn w:val="Normal"/>
    <w:link w:val="FooterChar"/>
    <w:unhideWhenUsed/>
    <w:rsid w:val="002772F5"/>
    <w:pPr>
      <w:tabs>
        <w:tab w:val="center" w:pos="4536"/>
        <w:tab w:val="right" w:pos="9072"/>
      </w:tabs>
    </w:pPr>
  </w:style>
  <w:style w:type="character" w:customStyle="1" w:styleId="FooterChar">
    <w:name w:val="Footer Char"/>
    <w:basedOn w:val="DefaultParagraphFont"/>
    <w:link w:val="Footer"/>
    <w:uiPriority w:val="99"/>
    <w:rsid w:val="002772F5"/>
    <w:rPr>
      <w:sz w:val="24"/>
      <w:szCs w:val="24"/>
    </w:rPr>
  </w:style>
  <w:style w:type="character" w:styleId="CommentReference">
    <w:name w:val="annotation reference"/>
    <w:basedOn w:val="DefaultParagraphFont"/>
    <w:uiPriority w:val="99"/>
    <w:semiHidden/>
    <w:unhideWhenUsed/>
    <w:rsid w:val="004D7838"/>
    <w:rPr>
      <w:sz w:val="16"/>
      <w:szCs w:val="16"/>
    </w:rPr>
  </w:style>
  <w:style w:type="paragraph" w:styleId="CommentText">
    <w:name w:val="annotation text"/>
    <w:basedOn w:val="Normal"/>
    <w:link w:val="CommentTextChar"/>
    <w:uiPriority w:val="99"/>
    <w:semiHidden/>
    <w:unhideWhenUsed/>
    <w:rsid w:val="004D7838"/>
    <w:rPr>
      <w:sz w:val="20"/>
      <w:szCs w:val="20"/>
    </w:rPr>
  </w:style>
  <w:style w:type="character" w:customStyle="1" w:styleId="CommentTextChar">
    <w:name w:val="Comment Text Char"/>
    <w:basedOn w:val="DefaultParagraphFont"/>
    <w:link w:val="CommentText"/>
    <w:uiPriority w:val="99"/>
    <w:semiHidden/>
    <w:rsid w:val="004D7838"/>
    <w:rPr>
      <w:sz w:val="20"/>
      <w:szCs w:val="20"/>
    </w:rPr>
  </w:style>
  <w:style w:type="paragraph" w:styleId="CommentSubject">
    <w:name w:val="annotation subject"/>
    <w:basedOn w:val="CommentText"/>
    <w:next w:val="CommentText"/>
    <w:link w:val="CommentSubjectChar"/>
    <w:uiPriority w:val="99"/>
    <w:semiHidden/>
    <w:unhideWhenUsed/>
    <w:rsid w:val="004D7838"/>
    <w:rPr>
      <w:b/>
      <w:bCs/>
    </w:rPr>
  </w:style>
  <w:style w:type="character" w:customStyle="1" w:styleId="CommentSubjectChar">
    <w:name w:val="Comment Subject Char"/>
    <w:basedOn w:val="CommentTextChar"/>
    <w:link w:val="CommentSubject"/>
    <w:uiPriority w:val="99"/>
    <w:semiHidden/>
    <w:rsid w:val="004D7838"/>
    <w:rPr>
      <w:b/>
      <w:bCs/>
      <w:sz w:val="20"/>
      <w:szCs w:val="20"/>
    </w:rPr>
  </w:style>
  <w:style w:type="paragraph" w:styleId="Revision">
    <w:name w:val="Revision"/>
    <w:hidden/>
    <w:uiPriority w:val="99"/>
    <w:semiHidden/>
    <w:rsid w:val="004D7838"/>
    <w:pPr>
      <w:spacing w:after="0" w:line="240" w:lineRule="auto"/>
    </w:pPr>
    <w:rPr>
      <w:sz w:val="24"/>
      <w:szCs w:val="24"/>
    </w:rPr>
  </w:style>
  <w:style w:type="character" w:styleId="FollowedHyperlink">
    <w:name w:val="FollowedHyperlink"/>
    <w:basedOn w:val="DefaultParagraphFont"/>
    <w:uiPriority w:val="99"/>
    <w:semiHidden/>
    <w:unhideWhenUsed/>
    <w:rsid w:val="001506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29537">
      <w:bodyDiv w:val="1"/>
      <w:marLeft w:val="0"/>
      <w:marRight w:val="0"/>
      <w:marTop w:val="0"/>
      <w:marBottom w:val="0"/>
      <w:divBdr>
        <w:top w:val="none" w:sz="0" w:space="0" w:color="auto"/>
        <w:left w:val="none" w:sz="0" w:space="0" w:color="auto"/>
        <w:bottom w:val="none" w:sz="0" w:space="0" w:color="auto"/>
        <w:right w:val="none" w:sz="0" w:space="0" w:color="auto"/>
      </w:divBdr>
    </w:div>
    <w:div w:id="652753638">
      <w:bodyDiv w:val="1"/>
      <w:marLeft w:val="0"/>
      <w:marRight w:val="0"/>
      <w:marTop w:val="0"/>
      <w:marBottom w:val="0"/>
      <w:divBdr>
        <w:top w:val="none" w:sz="0" w:space="0" w:color="auto"/>
        <w:left w:val="none" w:sz="0" w:space="0" w:color="auto"/>
        <w:bottom w:val="none" w:sz="0" w:space="0" w:color="auto"/>
        <w:right w:val="none" w:sz="0" w:space="0" w:color="auto"/>
      </w:divBdr>
      <w:divsChild>
        <w:div w:id="1616135494">
          <w:marLeft w:val="0"/>
          <w:marRight w:val="0"/>
          <w:marTop w:val="0"/>
          <w:marBottom w:val="0"/>
          <w:divBdr>
            <w:top w:val="none" w:sz="0" w:space="0" w:color="auto"/>
            <w:left w:val="none" w:sz="0" w:space="0" w:color="auto"/>
            <w:bottom w:val="none" w:sz="0" w:space="0" w:color="auto"/>
            <w:right w:val="none" w:sz="0" w:space="0" w:color="auto"/>
          </w:divBdr>
        </w:div>
      </w:divsChild>
    </w:div>
    <w:div w:id="782069406">
      <w:bodyDiv w:val="1"/>
      <w:marLeft w:val="0"/>
      <w:marRight w:val="0"/>
      <w:marTop w:val="0"/>
      <w:marBottom w:val="0"/>
      <w:divBdr>
        <w:top w:val="none" w:sz="0" w:space="0" w:color="auto"/>
        <w:left w:val="none" w:sz="0" w:space="0" w:color="auto"/>
        <w:bottom w:val="none" w:sz="0" w:space="0" w:color="auto"/>
        <w:right w:val="none" w:sz="0" w:space="0" w:color="auto"/>
      </w:divBdr>
      <w:divsChild>
        <w:div w:id="849489260">
          <w:marLeft w:val="547"/>
          <w:marRight w:val="0"/>
          <w:marTop w:val="168"/>
          <w:marBottom w:val="144"/>
          <w:divBdr>
            <w:top w:val="none" w:sz="0" w:space="0" w:color="auto"/>
            <w:left w:val="none" w:sz="0" w:space="0" w:color="auto"/>
            <w:bottom w:val="none" w:sz="0" w:space="0" w:color="auto"/>
            <w:right w:val="none" w:sz="0" w:space="0" w:color="auto"/>
          </w:divBdr>
        </w:div>
      </w:divsChild>
    </w:div>
    <w:div w:id="810169874">
      <w:bodyDiv w:val="1"/>
      <w:marLeft w:val="0"/>
      <w:marRight w:val="0"/>
      <w:marTop w:val="0"/>
      <w:marBottom w:val="0"/>
      <w:divBdr>
        <w:top w:val="none" w:sz="0" w:space="0" w:color="auto"/>
        <w:left w:val="none" w:sz="0" w:space="0" w:color="auto"/>
        <w:bottom w:val="none" w:sz="0" w:space="0" w:color="auto"/>
        <w:right w:val="none" w:sz="0" w:space="0" w:color="auto"/>
      </w:divBdr>
      <w:divsChild>
        <w:div w:id="1557357940">
          <w:marLeft w:val="547"/>
          <w:marRight w:val="0"/>
          <w:marTop w:val="168"/>
          <w:marBottom w:val="144"/>
          <w:divBdr>
            <w:top w:val="none" w:sz="0" w:space="0" w:color="auto"/>
            <w:left w:val="none" w:sz="0" w:space="0" w:color="auto"/>
            <w:bottom w:val="none" w:sz="0" w:space="0" w:color="auto"/>
            <w:right w:val="none" w:sz="0" w:space="0" w:color="auto"/>
          </w:divBdr>
        </w:div>
      </w:divsChild>
    </w:div>
    <w:div w:id="1260601211">
      <w:bodyDiv w:val="1"/>
      <w:marLeft w:val="0"/>
      <w:marRight w:val="0"/>
      <w:marTop w:val="0"/>
      <w:marBottom w:val="0"/>
      <w:divBdr>
        <w:top w:val="none" w:sz="0" w:space="0" w:color="auto"/>
        <w:left w:val="none" w:sz="0" w:space="0" w:color="auto"/>
        <w:bottom w:val="none" w:sz="0" w:space="0" w:color="auto"/>
        <w:right w:val="none" w:sz="0" w:space="0" w:color="auto"/>
      </w:divBdr>
      <w:divsChild>
        <w:div w:id="1695114342">
          <w:marLeft w:val="0"/>
          <w:marRight w:val="0"/>
          <w:marTop w:val="0"/>
          <w:marBottom w:val="0"/>
          <w:divBdr>
            <w:top w:val="none" w:sz="0" w:space="0" w:color="auto"/>
            <w:left w:val="none" w:sz="0" w:space="0" w:color="auto"/>
            <w:bottom w:val="none" w:sz="0" w:space="0" w:color="auto"/>
            <w:right w:val="none" w:sz="0" w:space="0" w:color="auto"/>
          </w:divBdr>
        </w:div>
      </w:divsChild>
    </w:div>
    <w:div w:id="15188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an-nordic.org/security/validated-products/" TargetMode="External"/><Relationship Id="rId1" Type="http://schemas.openxmlformats.org/officeDocument/2006/relationships/hyperlink" Target="https://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{8F429A6F-D930-411E-A4ED-01DF4CE46757}</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2</b:RefOrder>
  </b:Source>
  <b:Source>
    <b:Tag>Platshållare1</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3</b:RefOrder>
  </b:Source>
  <b:Source>
    <b:Tag>Platshållare2</b:Tag>
    <b:SourceType>DocumentFromInternetSite</b:SourceType>
    <b:Guid>{47193DEE-9B93-4256-978E-20754A7823ED}</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1</b:RefOrder>
  </b:Source>
</b:Sources>
</file>

<file path=customXml/item2.xml><?xml version="1.0" encoding="utf-8"?>
<b:Sources xmlns:b="http://schemas.openxmlformats.org/officeDocument/2006/bibliography" xmlns="http://schemas.openxmlformats.org/officeDocument/2006/bibliography" SelectedStyle="\APA.XSL" StyleName="APA">
  <b:Source>
    <b:Tag>VIS09</b:Tag>
    <b:SourceType>DocumentFromInternetSite</b:SourceType>
    <b:Guid>{8F429A6F-D930-411E-A4ED-01DF4CE46757}</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2</b:RefOrder>
  </b:Source>
  <b:Source>
    <b:Tag>Platshållare1</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3</b:RefOrder>
  </b:Source>
  <b:Source>
    <b:Tag>Platshållare2</b:Tag>
    <b:SourceType>DocumentFromInternetSite</b:SourceType>
    <b:Guid>{47193DEE-9B93-4256-978E-20754A7823ED}</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1</b:RefOrder>
  </b:Source>
</b:Sources>
</file>

<file path=customXml/item3.xml><?xml version="1.0" encoding="utf-8"?>
<b:Sources xmlns:b="http://schemas.openxmlformats.org/officeDocument/2006/bibliography" xmlns="http://schemas.openxmlformats.org/officeDocument/2006/bibliography" SelectedStyle="\APA.XSL" StyleName="APA">
  <b:Source>
    <b:Tag>VIS09</b:Tag>
    <b:SourceType>DocumentFromInternetSite</b:SourceType>
    <b:Guid>{8F429A6F-D930-411E-A4ED-01DF4CE46757}</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2</b:RefOrder>
  </b:Source>
  <b:Source>
    <b:Tag>Platshållare1</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3</b:RefOrder>
  </b:Source>
  <b:Source>
    <b:Tag>Platshållare2</b:Tag>
    <b:SourceType>DocumentFromInternetSite</b:SourceType>
    <b:Guid>{47193DEE-9B93-4256-978E-20754A7823ED}</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1</b:RefOrder>
  </b:Source>
</b:Sources>
</file>

<file path=customXml/item4.xml><?xml version="1.0" encoding="utf-8"?>
<b:Sources xmlns:b="http://schemas.openxmlformats.org/officeDocument/2006/bibliography" xmlns="http://schemas.openxmlformats.org/officeDocument/2006/bibliography" SelectedStyle="\APA.XSL" StyleName="APA">
  <b:Source>
    <b:Tag>VIS09</b:Tag>
    <b:SourceType>DocumentFromInternetSite</b:SourceType>
    <b:Guid>{8F429A6F-D930-411E-A4ED-01DF4CE46757}</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2</b:RefOrder>
  </b:Source>
  <b:Source>
    <b:Tag>Platshållare1</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3</b:RefOrder>
  </b:Source>
  <b:Source>
    <b:Tag>Platshållare2</b:Tag>
    <b:SourceType>DocumentFromInternetSite</b:SourceType>
    <b:Guid>{47193DEE-9B93-4256-978E-20754A7823ED}</b:Guid>
    <b:LCID>en-GB</b:LCID>
    <b:Title>VISA BEST PRACTICES - Data Field Encryption, Version 1.0</b:Title>
    <b:Year>2009</b:Year>
    <b:Month>October</b:Month>
    <b:Day>5</b:Day>
    <b:YearAccessed>2009</b:YearAccessed>
    <b:MonthAccessed>November</b:MonthAccessed>
    <b:DayAccessed>11</b:DayAccessed>
    <b:URL>http://corporate.visa.com/_media/best-practices.pdf</b:URL>
    <b:RefOrder>1</b:RefOrder>
  </b:Source>
</b:Sources>
</file>

<file path=customXml/itemProps1.xml><?xml version="1.0" encoding="utf-8"?>
<ds:datastoreItem xmlns:ds="http://schemas.openxmlformats.org/officeDocument/2006/customXml" ds:itemID="{8BB10318-CFD0-4669-B581-9A13474E0152}">
  <ds:schemaRefs>
    <ds:schemaRef ds:uri="http://schemas.openxmlformats.org/officeDocument/2006/bibliography"/>
  </ds:schemaRefs>
</ds:datastoreItem>
</file>

<file path=customXml/itemProps2.xml><?xml version="1.0" encoding="utf-8"?>
<ds:datastoreItem xmlns:ds="http://schemas.openxmlformats.org/officeDocument/2006/customXml" ds:itemID="{F1C23FE0-164B-4916-B1D7-D510FC685150}">
  <ds:schemaRefs>
    <ds:schemaRef ds:uri="http://schemas.openxmlformats.org/officeDocument/2006/bibliography"/>
  </ds:schemaRefs>
</ds:datastoreItem>
</file>

<file path=customXml/itemProps3.xml><?xml version="1.0" encoding="utf-8"?>
<ds:datastoreItem xmlns:ds="http://schemas.openxmlformats.org/officeDocument/2006/customXml" ds:itemID="{B3CEE5E3-C957-4153-906A-67E979C40F96}">
  <ds:schemaRefs>
    <ds:schemaRef ds:uri="http://schemas.openxmlformats.org/officeDocument/2006/bibliography"/>
  </ds:schemaRefs>
</ds:datastoreItem>
</file>

<file path=customXml/itemProps4.xml><?xml version="1.0" encoding="utf-8"?>
<ds:datastoreItem xmlns:ds="http://schemas.openxmlformats.org/officeDocument/2006/customXml" ds:itemID="{8042DAF8-08FF-4B89-A616-AC82823E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1379</Words>
  <Characters>7863</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 Henriksson</dc:creator>
  <cp:lastModifiedBy>Niels Leth Skammelsen</cp:lastModifiedBy>
  <cp:revision>4</cp:revision>
  <cp:lastPrinted>2022-09-12T08:01:00Z</cp:lastPrinted>
  <dcterms:created xsi:type="dcterms:W3CDTF">2022-09-12T08:00:00Z</dcterms:created>
  <dcterms:modified xsi:type="dcterms:W3CDTF">2022-09-12T08:41:00Z</dcterms:modified>
</cp:coreProperties>
</file>